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0A" w:rsidRPr="0022550A" w:rsidRDefault="0022550A" w:rsidP="0022550A">
      <w:pPr>
        <w:rPr>
          <w:b/>
        </w:rPr>
      </w:pPr>
      <w:r w:rsidRPr="0022550A">
        <w:rPr>
          <w:b/>
        </w:rPr>
        <w:t>Оценка состояния и развития конкурентной среды на рынках товаров и услуг Краснодарского края</w:t>
      </w:r>
    </w:p>
    <w:p w:rsidR="0022550A" w:rsidRDefault="0022550A" w:rsidP="0022550A"/>
    <w:p w:rsidR="0022550A" w:rsidRDefault="0022550A" w:rsidP="0022550A">
      <w:r>
        <w:t>Министерство экономики Краснодарского края проводит мониторинг с целью оценки конкурентной среды на социально-значимых и приоритетных рынках края. Просим Вас ответить на вопросы анкеты. Все полученные данные будут использованы в целях совершенствования конкуренции только в обобщенном виде.</w:t>
      </w:r>
    </w:p>
    <w:p w:rsidR="0022550A" w:rsidRPr="00AD0554" w:rsidRDefault="0022550A" w:rsidP="0022550A">
      <w:bookmarkStart w:id="0" w:name="_GoBack"/>
      <w:bookmarkEnd w:id="0"/>
    </w:p>
    <w:p w:rsidR="0022550A" w:rsidRDefault="0022550A" w:rsidP="0022550A">
      <w:r>
        <w:t>http://economy.krasnodar.ru/oprosy/</w:t>
      </w:r>
    </w:p>
    <w:p w:rsidR="00B36280" w:rsidRDefault="0022550A" w:rsidP="0022550A">
      <w:r>
        <w:t>---------------------------------------------</w:t>
      </w:r>
    </w:p>
    <w:sectPr w:rsidR="00B3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0A"/>
    <w:rsid w:val="0022550A"/>
    <w:rsid w:val="00AD0554"/>
    <w:rsid w:val="00B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2B3F9-BB53-42F0-8417-E5233CD0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Пивненко Роман Валерьевич</dc:creator>
  <cp:keywords/>
  <dc:description/>
  <cp:lastModifiedBy>Пивненко Роман Валерьевич</cp:lastModifiedBy>
  <cp:revision>1</cp:revision>
  <dcterms:created xsi:type="dcterms:W3CDTF">2018-11-01T09:41:00Z</dcterms:created>
  <dcterms:modified xsi:type="dcterms:W3CDTF">2018-11-01T12:01:00Z</dcterms:modified>
</cp:coreProperties>
</file>