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8A" w:rsidRPr="003A28C0" w:rsidRDefault="0051232A" w:rsidP="001950AE">
      <w:pPr>
        <w:contextualSpacing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«</w:t>
      </w:r>
      <w:r w:rsidRPr="0051232A">
        <w:rPr>
          <w:b/>
          <w:shd w:val="clear" w:color="auto" w:fill="FFFFFF"/>
        </w:rPr>
        <w:t>Академия проблем качества</w:t>
      </w:r>
      <w:r>
        <w:rPr>
          <w:b/>
          <w:shd w:val="clear" w:color="auto" w:fill="FFFFFF"/>
        </w:rPr>
        <w:t>»</w:t>
      </w:r>
      <w:r w:rsidR="00434BF4">
        <w:rPr>
          <w:b/>
          <w:shd w:val="clear" w:color="auto" w:fill="FFFFFF"/>
        </w:rPr>
        <w:t xml:space="preserve"> (</w:t>
      </w:r>
      <w:r w:rsidRPr="0051232A">
        <w:rPr>
          <w:b/>
          <w:shd w:val="clear" w:color="auto" w:fill="FFFFFF"/>
        </w:rPr>
        <w:t>МОО</w:t>
      </w:r>
      <w:r w:rsidR="00434BF4">
        <w:rPr>
          <w:b/>
          <w:shd w:val="clear" w:color="auto" w:fill="FFFFFF"/>
        </w:rPr>
        <w:t>)</w:t>
      </w:r>
      <w:r w:rsidR="006D7182" w:rsidRPr="003A28C0">
        <w:rPr>
          <w:b/>
          <w:shd w:val="clear" w:color="auto" w:fill="FFFFFF"/>
        </w:rPr>
        <w:t xml:space="preserve"> при поддержке</w:t>
      </w:r>
      <w:r w:rsidR="00D5054C">
        <w:rPr>
          <w:b/>
          <w:shd w:val="clear" w:color="auto" w:fill="FFFFFF"/>
        </w:rPr>
        <w:t xml:space="preserve"> </w:t>
      </w:r>
      <w:proofErr w:type="spellStart"/>
      <w:r w:rsidR="00D5054C">
        <w:rPr>
          <w:b/>
          <w:shd w:val="clear" w:color="auto" w:fill="FFFFFF"/>
        </w:rPr>
        <w:t>Минпромторга</w:t>
      </w:r>
      <w:proofErr w:type="spellEnd"/>
      <w:r w:rsidR="00D5054C">
        <w:rPr>
          <w:b/>
          <w:shd w:val="clear" w:color="auto" w:fill="FFFFFF"/>
        </w:rPr>
        <w:t xml:space="preserve"> России</w:t>
      </w:r>
      <w:r>
        <w:rPr>
          <w:b/>
          <w:shd w:val="clear" w:color="auto" w:fill="FFFFFF"/>
        </w:rPr>
        <w:t xml:space="preserve">, </w:t>
      </w:r>
      <w:proofErr w:type="spellStart"/>
      <w:r>
        <w:rPr>
          <w:b/>
          <w:shd w:val="clear" w:color="auto" w:fill="FFFFFF"/>
        </w:rPr>
        <w:t>Росстандарта</w:t>
      </w:r>
      <w:proofErr w:type="spellEnd"/>
      <w:r w:rsidR="006D7182" w:rsidRPr="003A28C0">
        <w:rPr>
          <w:b/>
          <w:shd w:val="clear" w:color="auto" w:fill="FFFFFF"/>
        </w:rPr>
        <w:t xml:space="preserve"> проводит</w:t>
      </w:r>
      <w:r>
        <w:rPr>
          <w:b/>
          <w:shd w:val="clear" w:color="auto" w:fill="FFFFFF"/>
        </w:rPr>
        <w:t xml:space="preserve"> Всероссийский</w:t>
      </w:r>
      <w:r w:rsidR="00333845">
        <w:rPr>
          <w:b/>
          <w:shd w:val="clear" w:color="auto" w:fill="FFFFFF"/>
        </w:rPr>
        <w:t xml:space="preserve"> конкурс </w:t>
      </w:r>
      <w:r w:rsidR="0067203D">
        <w:rPr>
          <w:b/>
          <w:shd w:val="clear" w:color="auto" w:fill="FFFFFF"/>
        </w:rPr>
        <w:br/>
      </w:r>
      <w:r w:rsidR="00333845">
        <w:rPr>
          <w:b/>
          <w:shd w:val="clear" w:color="auto" w:fill="FFFFFF"/>
        </w:rPr>
        <w:t>Программ</w:t>
      </w:r>
      <w:r w:rsidR="00333845" w:rsidRPr="00333845">
        <w:rPr>
          <w:b/>
          <w:shd w:val="clear" w:color="auto" w:fill="FFFFFF"/>
        </w:rPr>
        <w:t xml:space="preserve">ы </w:t>
      </w:r>
      <w:r w:rsidR="00333845" w:rsidRPr="00333845">
        <w:rPr>
          <w:b/>
          <w:bCs/>
        </w:rPr>
        <w:t>«100</w:t>
      </w:r>
      <w:r w:rsidR="00333845">
        <w:rPr>
          <w:b/>
          <w:bCs/>
        </w:rPr>
        <w:t xml:space="preserve"> лучших товаров</w:t>
      </w:r>
      <w:r w:rsidR="00333845" w:rsidRPr="00333845">
        <w:rPr>
          <w:b/>
          <w:bCs/>
        </w:rPr>
        <w:t xml:space="preserve"> Р</w:t>
      </w:r>
      <w:r w:rsidR="00333845">
        <w:rPr>
          <w:b/>
          <w:bCs/>
        </w:rPr>
        <w:t>оссии</w:t>
      </w:r>
      <w:r w:rsidR="00333845" w:rsidRPr="00333845">
        <w:rPr>
          <w:b/>
          <w:bCs/>
        </w:rPr>
        <w:t>»</w:t>
      </w:r>
      <w:r w:rsidR="00333845">
        <w:rPr>
          <w:b/>
          <w:bCs/>
        </w:rPr>
        <w:t xml:space="preserve"> </w:t>
      </w:r>
    </w:p>
    <w:p w:rsidR="0074518A" w:rsidRDefault="0074518A" w:rsidP="00E032BB">
      <w:pPr>
        <w:ind w:firstLine="708"/>
        <w:contextualSpacing/>
        <w:jc w:val="both"/>
        <w:rPr>
          <w:rFonts w:ascii="Open Sans" w:hAnsi="Open Sans"/>
          <w:shd w:val="clear" w:color="auto" w:fill="FFFFFF"/>
        </w:rPr>
      </w:pPr>
    </w:p>
    <w:p w:rsidR="00404508" w:rsidRDefault="003B75D3" w:rsidP="00640609">
      <w:pPr>
        <w:ind w:firstLine="708"/>
        <w:contextualSpacing/>
        <w:jc w:val="both"/>
        <w:rPr>
          <w:iCs/>
        </w:rPr>
      </w:pPr>
      <w:r w:rsidRPr="003B75D3">
        <w:t>М</w:t>
      </w:r>
      <w:r>
        <w:t>ежрегиональная общественная организация</w:t>
      </w:r>
      <w:r w:rsidRPr="003B75D3">
        <w:t xml:space="preserve"> </w:t>
      </w:r>
      <w:r w:rsidRPr="003B75D3">
        <w:t>«Академия проблем качества»</w:t>
      </w:r>
      <w:r w:rsidR="008C6EA6">
        <w:t xml:space="preserve"> информирует о возможности</w:t>
      </w:r>
      <w:r w:rsidR="00404508">
        <w:t xml:space="preserve"> </w:t>
      </w:r>
      <w:r w:rsidR="00404508" w:rsidRPr="00404508">
        <w:rPr>
          <w:iCs/>
        </w:rPr>
        <w:t>предприяти</w:t>
      </w:r>
      <w:r w:rsidR="00404508">
        <w:rPr>
          <w:iCs/>
        </w:rPr>
        <w:t>й</w:t>
      </w:r>
      <w:r w:rsidR="00404508" w:rsidRPr="00404508">
        <w:rPr>
          <w:iCs/>
        </w:rPr>
        <w:t>, организаци</w:t>
      </w:r>
      <w:r w:rsidR="00404508">
        <w:rPr>
          <w:iCs/>
        </w:rPr>
        <w:t>й</w:t>
      </w:r>
      <w:r w:rsidR="00404508" w:rsidRPr="00404508">
        <w:rPr>
          <w:iCs/>
        </w:rPr>
        <w:t xml:space="preserve"> и индивидуальных предпринимателей в 2021 году принять участие в</w:t>
      </w:r>
      <w:r w:rsidR="00404508">
        <w:rPr>
          <w:iCs/>
        </w:rPr>
        <w:t xml:space="preserve"> проводимом в стране </w:t>
      </w:r>
      <w:r w:rsidR="00404508" w:rsidRPr="00404508">
        <w:rPr>
          <w:iCs/>
        </w:rPr>
        <w:t>Всероссийск</w:t>
      </w:r>
      <w:r w:rsidR="00404508">
        <w:rPr>
          <w:iCs/>
        </w:rPr>
        <w:t>ом</w:t>
      </w:r>
      <w:r w:rsidR="00404508" w:rsidRPr="00404508">
        <w:rPr>
          <w:iCs/>
        </w:rPr>
        <w:t xml:space="preserve"> конкурс</w:t>
      </w:r>
      <w:r w:rsidR="00404508">
        <w:rPr>
          <w:iCs/>
        </w:rPr>
        <w:t xml:space="preserve">е </w:t>
      </w:r>
      <w:r w:rsidR="00404508" w:rsidRPr="00404508">
        <w:rPr>
          <w:iCs/>
        </w:rPr>
        <w:t>Программы «100 лучших товаров России»</w:t>
      </w:r>
      <w:r w:rsidR="00935D49">
        <w:rPr>
          <w:iCs/>
        </w:rPr>
        <w:t xml:space="preserve"> (далее также – Конкурс, Программа</w:t>
      </w:r>
      <w:r w:rsidR="00015AE9">
        <w:rPr>
          <w:iCs/>
        </w:rPr>
        <w:t>, а</w:t>
      </w:r>
      <w:r w:rsidR="00A115B0">
        <w:rPr>
          <w:iCs/>
        </w:rPr>
        <w:t>кадемия</w:t>
      </w:r>
      <w:r w:rsidR="00935D49">
        <w:rPr>
          <w:iCs/>
        </w:rPr>
        <w:t>)</w:t>
      </w:r>
      <w:r w:rsidR="00DA6605">
        <w:rPr>
          <w:iCs/>
        </w:rPr>
        <w:t>.</w:t>
      </w:r>
      <w:r w:rsidR="00935D49">
        <w:rPr>
          <w:iCs/>
        </w:rPr>
        <w:t xml:space="preserve"> </w:t>
      </w:r>
    </w:p>
    <w:p w:rsidR="0082781A" w:rsidRDefault="00404508" w:rsidP="0082781A">
      <w:pPr>
        <w:ind w:firstLine="708"/>
        <w:contextualSpacing/>
        <w:jc w:val="both"/>
      </w:pPr>
      <w:r w:rsidRPr="00404508">
        <w:rPr>
          <w:iCs/>
        </w:rPr>
        <w:t>Конкурс</w:t>
      </w:r>
      <w:r w:rsidR="006F07AE">
        <w:rPr>
          <w:iCs/>
        </w:rPr>
        <w:t xml:space="preserve"> </w:t>
      </w:r>
      <w:r w:rsidR="006F07AE" w:rsidRPr="006F07AE">
        <w:rPr>
          <w:iCs/>
        </w:rPr>
        <w:t>в</w:t>
      </w:r>
      <w:r w:rsidR="006F07AE">
        <w:rPr>
          <w:iCs/>
        </w:rPr>
        <w:t xml:space="preserve"> рамках</w:t>
      </w:r>
      <w:r w:rsidR="00A601C0">
        <w:rPr>
          <w:iCs/>
        </w:rPr>
        <w:t xml:space="preserve"> ежегодной</w:t>
      </w:r>
      <w:r w:rsidR="006F07AE" w:rsidRPr="006F07AE">
        <w:rPr>
          <w:iCs/>
        </w:rPr>
        <w:t xml:space="preserve"> реализации Программы «100 лучших товаров России»</w:t>
      </w:r>
      <w:r w:rsidR="006F07AE">
        <w:rPr>
          <w:iCs/>
        </w:rPr>
        <w:t xml:space="preserve"> оказывает существенное положительное воздействие на развитие форм и методов общественно-государственного сотрудничества</w:t>
      </w:r>
      <w:r w:rsidR="00A601C0">
        <w:rPr>
          <w:iCs/>
        </w:rPr>
        <w:t xml:space="preserve"> в направлении </w:t>
      </w:r>
      <w:r w:rsidR="0082781A" w:rsidRPr="0082781A">
        <w:t>поддержки позитивных процессов повышения качества и конкурентоспособности отечественных товаров и услуг.</w:t>
      </w:r>
      <w:r w:rsidR="0082781A">
        <w:t xml:space="preserve"> </w:t>
      </w:r>
    </w:p>
    <w:p w:rsidR="0082781A" w:rsidRDefault="0082781A" w:rsidP="0082781A">
      <w:pPr>
        <w:ind w:firstLine="708"/>
        <w:contextualSpacing/>
        <w:jc w:val="both"/>
      </w:pPr>
      <w:r w:rsidRPr="0082781A">
        <w:t>Акт</w:t>
      </w:r>
      <w:r w:rsidR="00237083">
        <w:t>ивное участие в Программе и е</w:t>
      </w:r>
      <w:r w:rsidR="006A382F">
        <w:t>е</w:t>
      </w:r>
      <w:r w:rsidR="00237083">
        <w:t xml:space="preserve"> </w:t>
      </w:r>
      <w:r w:rsidRPr="0082781A">
        <w:t>конкурсном проекте</w:t>
      </w:r>
      <w:r w:rsidR="00237083">
        <w:t xml:space="preserve"> </w:t>
      </w:r>
      <w:r w:rsidR="000F47F0">
        <w:t>служит платформой для</w:t>
      </w:r>
      <w:r w:rsidR="00237083">
        <w:t xml:space="preserve"> </w:t>
      </w:r>
      <w:r w:rsidRPr="0082781A">
        <w:t>повышени</w:t>
      </w:r>
      <w:r w:rsidR="000F47F0">
        <w:t>я</w:t>
      </w:r>
      <w:r w:rsidRPr="0082781A">
        <w:t xml:space="preserve"> уровня экономической состязательности, развити</w:t>
      </w:r>
      <w:r w:rsidR="000F47F0">
        <w:t>я</w:t>
      </w:r>
      <w:r w:rsidRPr="0082781A">
        <w:t xml:space="preserve"> производства лучших товаров и оказываемых услуг, пользующихся высоким спросом у потребителей</w:t>
      </w:r>
      <w:r w:rsidR="004A6494">
        <w:t xml:space="preserve">, способствующих повышению качества жизни людей и стимулированию </w:t>
      </w:r>
      <w:proofErr w:type="spellStart"/>
      <w:r w:rsidR="004A6494">
        <w:t>импортозамещения</w:t>
      </w:r>
      <w:proofErr w:type="spellEnd"/>
      <w:r w:rsidRPr="0082781A">
        <w:t>.</w:t>
      </w:r>
      <w:r w:rsidR="000F47F0">
        <w:t xml:space="preserve"> </w:t>
      </w:r>
    </w:p>
    <w:p w:rsidR="0082781A" w:rsidRPr="0082781A" w:rsidRDefault="006A382F" w:rsidP="006A382F">
      <w:pPr>
        <w:ind w:firstLine="708"/>
        <w:contextualSpacing/>
        <w:jc w:val="both"/>
      </w:pPr>
      <w:r>
        <w:t>В</w:t>
      </w:r>
      <w:r w:rsidR="0082781A" w:rsidRPr="0082781A">
        <w:t xml:space="preserve"> ходе реализации Программы все большее число ее участников активно избирают инновационный путь развития, внедряют современные формы и методы технического регулирования и управления качеством.</w:t>
      </w:r>
    </w:p>
    <w:p w:rsidR="002D2D97" w:rsidRDefault="00290B5E" w:rsidP="00290B5E">
      <w:pPr>
        <w:ind w:firstLine="708"/>
        <w:contextualSpacing/>
        <w:jc w:val="both"/>
      </w:pPr>
      <w:r>
        <w:rPr>
          <w:iCs/>
        </w:rPr>
        <w:t xml:space="preserve">Участие в Конкурсе </w:t>
      </w:r>
      <w:r w:rsidRPr="00290B5E">
        <w:rPr>
          <w:iCs/>
        </w:rPr>
        <w:t>Программы</w:t>
      </w:r>
      <w:r w:rsidRPr="00290B5E">
        <w:rPr>
          <w:iCs/>
        </w:rPr>
        <w:t xml:space="preserve"> предприяти</w:t>
      </w:r>
      <w:r>
        <w:rPr>
          <w:iCs/>
        </w:rPr>
        <w:t>й</w:t>
      </w:r>
      <w:r w:rsidRPr="00290B5E">
        <w:rPr>
          <w:iCs/>
        </w:rPr>
        <w:t>, организаци</w:t>
      </w:r>
      <w:r>
        <w:rPr>
          <w:iCs/>
        </w:rPr>
        <w:t>й</w:t>
      </w:r>
      <w:r w:rsidRPr="00290B5E">
        <w:rPr>
          <w:iCs/>
        </w:rPr>
        <w:t xml:space="preserve"> и индивидуальных предпринимателей</w:t>
      </w:r>
      <w:r>
        <w:rPr>
          <w:iCs/>
        </w:rPr>
        <w:t>,</w:t>
      </w:r>
      <w:r w:rsidRPr="00290B5E">
        <w:rPr>
          <w:iCs/>
        </w:rPr>
        <w:t xml:space="preserve"> активизирова</w:t>
      </w:r>
      <w:r>
        <w:rPr>
          <w:iCs/>
        </w:rPr>
        <w:t>вших</w:t>
      </w:r>
      <w:r w:rsidRPr="00290B5E">
        <w:rPr>
          <w:iCs/>
        </w:rPr>
        <w:t xml:space="preserve"> свои усилия для решения важнейших задач неуклонного повышения качества и конкурентоспособности товаров и услуг</w:t>
      </w:r>
      <w:r w:rsidR="00D379BD">
        <w:rPr>
          <w:iCs/>
        </w:rPr>
        <w:t xml:space="preserve">, </w:t>
      </w:r>
      <w:r>
        <w:rPr>
          <w:iCs/>
        </w:rPr>
        <w:t>о</w:t>
      </w:r>
      <w:r w:rsidR="00D379BD">
        <w:rPr>
          <w:iCs/>
        </w:rPr>
        <w:t>б</w:t>
      </w:r>
      <w:r>
        <w:rPr>
          <w:iCs/>
        </w:rPr>
        <w:t>ес</w:t>
      </w:r>
      <w:r w:rsidR="00D379BD">
        <w:rPr>
          <w:iCs/>
        </w:rPr>
        <w:t>печива</w:t>
      </w:r>
      <w:r>
        <w:rPr>
          <w:iCs/>
        </w:rPr>
        <w:t>ет</w:t>
      </w:r>
      <w:r w:rsidR="002D2D97">
        <w:t xml:space="preserve"> перспективно</w:t>
      </w:r>
      <w:r w:rsidR="00D379BD">
        <w:t>е</w:t>
      </w:r>
      <w:r w:rsidR="002D2D97">
        <w:t xml:space="preserve"> сотрудничеств</w:t>
      </w:r>
      <w:r w:rsidR="00D379BD">
        <w:t>о</w:t>
      </w:r>
      <w:r w:rsidR="00F76C35">
        <w:t xml:space="preserve"> руководителей</w:t>
      </w:r>
      <w:r>
        <w:t xml:space="preserve"> и представителей органов управления</w:t>
      </w:r>
      <w:r w:rsidR="00F76C35">
        <w:t xml:space="preserve"> из </w:t>
      </w:r>
      <w:r>
        <w:t xml:space="preserve">регионов России, </w:t>
      </w:r>
      <w:r w:rsidR="00F76C35">
        <w:t>предприятий</w:t>
      </w:r>
      <w:r>
        <w:t xml:space="preserve"> и организаций</w:t>
      </w:r>
      <w:r w:rsidR="00F76C35">
        <w:t xml:space="preserve"> региона</w:t>
      </w:r>
      <w:r w:rsidR="001F4CDF">
        <w:t>,</w:t>
      </w:r>
      <w:r w:rsidR="002D2D97">
        <w:t xml:space="preserve"> представителей бизнеса и средств массов</w:t>
      </w:r>
      <w:r w:rsidR="001D12EF">
        <w:t>ых</w:t>
      </w:r>
      <w:r w:rsidR="002D2D97">
        <w:t xml:space="preserve"> коммуникаций. </w:t>
      </w:r>
    </w:p>
    <w:p w:rsidR="00290B5E" w:rsidRDefault="003D331E" w:rsidP="00F45FFE">
      <w:pPr>
        <w:ind w:firstLine="708"/>
        <w:contextualSpacing/>
        <w:jc w:val="both"/>
      </w:pPr>
      <w:bookmarkStart w:id="0" w:name="_GoBack"/>
      <w:bookmarkEnd w:id="0"/>
      <w:r>
        <w:t>Организационно-техническ</w:t>
      </w:r>
      <w:r>
        <w:t>ое и научно-</w:t>
      </w:r>
      <w:r>
        <w:t>методическ</w:t>
      </w:r>
      <w:r>
        <w:t xml:space="preserve">ое обеспечение </w:t>
      </w:r>
      <w:r>
        <w:t>работ</w:t>
      </w:r>
      <w:r>
        <w:t>ы</w:t>
      </w:r>
      <w:r>
        <w:t xml:space="preserve"> Конкурса осуществля</w:t>
      </w:r>
      <w:r w:rsidR="00A115B0">
        <w:t>ю</w:t>
      </w:r>
      <w:r>
        <w:t>т</w:t>
      </w:r>
      <w:r>
        <w:t xml:space="preserve"> </w:t>
      </w:r>
      <w:r w:rsidR="00A115B0" w:rsidRPr="003B75D3">
        <w:t>М</w:t>
      </w:r>
      <w:r w:rsidR="00A115B0">
        <w:t>ОО</w:t>
      </w:r>
      <w:r w:rsidR="00A115B0" w:rsidRPr="003B75D3">
        <w:t xml:space="preserve"> «Академия проблем качества»</w:t>
      </w:r>
      <w:r w:rsidR="00A115B0">
        <w:t xml:space="preserve">, </w:t>
      </w:r>
      <w:r w:rsidR="00A115B0">
        <w:t>региональны</w:t>
      </w:r>
      <w:r w:rsidR="00A115B0">
        <w:t>е</w:t>
      </w:r>
      <w:r w:rsidR="00A115B0">
        <w:t xml:space="preserve"> центр</w:t>
      </w:r>
      <w:r w:rsidR="00A115B0">
        <w:t>ы</w:t>
      </w:r>
      <w:r w:rsidR="00A115B0">
        <w:t xml:space="preserve"> стандартизации, метрологии и испытаний </w:t>
      </w:r>
      <w:proofErr w:type="spellStart"/>
      <w:r w:rsidR="00A115B0">
        <w:t>Росстандарта</w:t>
      </w:r>
      <w:proofErr w:type="spellEnd"/>
      <w:r>
        <w:t>, Региональны</w:t>
      </w:r>
      <w:r w:rsidR="00A115B0">
        <w:t>е</w:t>
      </w:r>
      <w:r>
        <w:t xml:space="preserve"> комиссии по качеству</w:t>
      </w:r>
      <w:r w:rsidR="00A115B0">
        <w:t xml:space="preserve">, совместный Совет </w:t>
      </w:r>
      <w:r w:rsidR="00015AE9">
        <w:t xml:space="preserve">по качеству академии и </w:t>
      </w:r>
      <w:proofErr w:type="spellStart"/>
      <w:r w:rsidR="00015AE9">
        <w:t>Росстандарта</w:t>
      </w:r>
      <w:proofErr w:type="spellEnd"/>
      <w:r>
        <w:t>.</w:t>
      </w:r>
    </w:p>
    <w:p w:rsidR="00E23E5A" w:rsidRDefault="002D2D97" w:rsidP="00F45FFE">
      <w:pPr>
        <w:ind w:firstLine="708"/>
        <w:contextualSpacing/>
        <w:jc w:val="both"/>
      </w:pPr>
      <w:r>
        <w:t xml:space="preserve">Для участия в </w:t>
      </w:r>
      <w:r w:rsidR="00C51864">
        <w:t>Конкурсе</w:t>
      </w:r>
      <w:r w:rsidR="00E23E5A">
        <w:t xml:space="preserve"> необходимые материалы </w:t>
      </w:r>
      <w:r w:rsidR="00E23E5A">
        <w:rPr>
          <w:rFonts w:ascii="Open Sans" w:hAnsi="Open Sans"/>
          <w:bCs/>
          <w:spacing w:val="-3"/>
          <w:shd w:val="clear" w:color="auto" w:fill="FFFFFF"/>
        </w:rPr>
        <w:t>размещены на</w:t>
      </w:r>
      <w:r w:rsidR="00D505C2">
        <w:rPr>
          <w:rFonts w:ascii="Open Sans" w:hAnsi="Open Sans"/>
          <w:bCs/>
          <w:spacing w:val="-3"/>
          <w:shd w:val="clear" w:color="auto" w:fill="FFFFFF"/>
        </w:rPr>
        <w:t xml:space="preserve"> сайте</w:t>
      </w:r>
      <w:r w:rsidR="00A573A6">
        <w:rPr>
          <w:rFonts w:ascii="Open Sans" w:hAnsi="Open Sans"/>
          <w:bCs/>
          <w:spacing w:val="-3"/>
          <w:shd w:val="clear" w:color="auto" w:fill="FFFFFF"/>
        </w:rPr>
        <w:t xml:space="preserve"> Конкурса </w:t>
      </w:r>
      <w:proofErr w:type="gramStart"/>
      <w:r w:rsidR="00A573A6">
        <w:rPr>
          <w:rFonts w:ascii="Open Sans" w:hAnsi="Open Sans"/>
          <w:bCs/>
          <w:spacing w:val="-3"/>
          <w:shd w:val="clear" w:color="auto" w:fill="FFFFFF"/>
        </w:rPr>
        <w:t>Программы</w:t>
      </w:r>
      <w:r w:rsidR="00F70FD8">
        <w:rPr>
          <w:rFonts w:ascii="Open Sans" w:hAnsi="Open Sans"/>
          <w:bCs/>
          <w:spacing w:val="-3"/>
          <w:shd w:val="clear" w:color="auto" w:fill="FFFFFF"/>
        </w:rPr>
        <w:t xml:space="preserve"> </w:t>
      </w:r>
      <w:r w:rsidR="008F21D3">
        <w:rPr>
          <w:rFonts w:ascii="Open Sans" w:hAnsi="Open Sans"/>
          <w:bCs/>
          <w:spacing w:val="-3"/>
          <w:shd w:val="clear" w:color="auto" w:fill="FFFFFF"/>
        </w:rPr>
        <w:t xml:space="preserve"> </w:t>
      </w:r>
      <w:hyperlink r:id="rId4" w:history="1">
        <w:r w:rsidR="00BE6E4C" w:rsidRPr="00C12FC7">
          <w:rPr>
            <w:rStyle w:val="a4"/>
            <w:rFonts w:eastAsiaTheme="minorHAnsi"/>
            <w:szCs w:val="28"/>
            <w:lang w:eastAsia="en-US"/>
          </w:rPr>
          <w:t>https://www.100best.ru/</w:t>
        </w:r>
        <w:proofErr w:type="gramEnd"/>
      </w:hyperlink>
      <w:r w:rsidR="005234F2">
        <w:t>,</w:t>
      </w:r>
    </w:p>
    <w:p w:rsidR="00E23E5A" w:rsidRPr="00BF7A37" w:rsidRDefault="00BA30A3" w:rsidP="00F45FFE">
      <w:pPr>
        <w:ind w:firstLine="708"/>
        <w:contextualSpacing/>
        <w:jc w:val="both"/>
      </w:pPr>
      <w:r>
        <w:t xml:space="preserve">электронная почта ФБУ </w:t>
      </w:r>
      <w:r w:rsidR="003D4D24">
        <w:t>«</w:t>
      </w:r>
      <w:r w:rsidR="005C0C61">
        <w:t>Государственный региональный центр стандартизации,</w:t>
      </w:r>
      <w:r w:rsidR="005C0C61">
        <w:t xml:space="preserve"> </w:t>
      </w:r>
      <w:r w:rsidR="005C0C61">
        <w:t>метрологии и испытаний в Краснодарском крае</w:t>
      </w:r>
      <w:r w:rsidR="005C0C61">
        <w:t xml:space="preserve"> (</w:t>
      </w:r>
      <w:r w:rsidRPr="00BA30A3">
        <w:t>Краснодарск</w:t>
      </w:r>
      <w:r w:rsidR="003D4D24">
        <w:t>ий</w:t>
      </w:r>
      <w:r w:rsidRPr="00BA30A3">
        <w:t xml:space="preserve"> Ц</w:t>
      </w:r>
      <w:r w:rsidR="005C0C61">
        <w:t>СМ</w:t>
      </w:r>
      <w:proofErr w:type="gramStart"/>
      <w:r w:rsidR="005C0C61">
        <w:t>)</w:t>
      </w:r>
      <w:r w:rsidR="003D4D24">
        <w:t>»</w:t>
      </w:r>
      <w:r w:rsidRPr="00BA30A3">
        <w:t xml:space="preserve"> </w:t>
      </w:r>
      <w:r>
        <w:t xml:space="preserve"> </w:t>
      </w:r>
      <w:hyperlink r:id="rId5" w:history="1">
        <w:r w:rsidRPr="00C12FC7">
          <w:rPr>
            <w:rStyle w:val="a4"/>
            <w:rFonts w:eastAsiaTheme="minorHAnsi"/>
            <w:szCs w:val="28"/>
            <w:lang w:eastAsia="en-US"/>
          </w:rPr>
          <w:t>standart-csm@mail.</w:t>
        </w:r>
        <w:proofErr w:type="spellStart"/>
        <w:r w:rsidRPr="00C12FC7">
          <w:rPr>
            <w:rStyle w:val="a4"/>
            <w:rFonts w:eastAsiaTheme="minorHAnsi"/>
            <w:szCs w:val="28"/>
            <w:lang w:eastAsia="en-US"/>
          </w:rPr>
          <w:t>ru</w:t>
        </w:r>
        <w:proofErr w:type="spellEnd"/>
        <w:proofErr w:type="gramEnd"/>
      </w:hyperlink>
      <w:r w:rsidR="00BF7A37">
        <w:t>,</w:t>
      </w:r>
    </w:p>
    <w:p w:rsidR="00E23E5A" w:rsidRDefault="00BF7A37" w:rsidP="00F45FFE">
      <w:pPr>
        <w:ind w:firstLine="708"/>
        <w:contextualSpacing/>
        <w:jc w:val="both"/>
      </w:pPr>
      <w:proofErr w:type="gramStart"/>
      <w:r>
        <w:t>телефон</w:t>
      </w:r>
      <w:r w:rsidR="00277BBD">
        <w:t xml:space="preserve"> </w:t>
      </w:r>
      <w:r>
        <w:t xml:space="preserve"> </w:t>
      </w:r>
      <w:r w:rsidR="00E25F35">
        <w:t>+</w:t>
      </w:r>
      <w:proofErr w:type="gramEnd"/>
      <w:r w:rsidR="00E25F35">
        <w:t>7 (</w:t>
      </w:r>
      <w:r w:rsidR="00BA30A3">
        <w:t>861) 233-94-54</w:t>
      </w:r>
      <w:r w:rsidR="00CF6B18">
        <w:t xml:space="preserve"> (доб. 152)</w:t>
      </w:r>
      <w:r w:rsidR="00E25F35">
        <w:t xml:space="preserve">, </w:t>
      </w:r>
    </w:p>
    <w:p w:rsidR="005234F2" w:rsidRDefault="00873DA0" w:rsidP="00F45FFE">
      <w:pPr>
        <w:ind w:firstLine="708"/>
        <w:contextualSpacing/>
        <w:jc w:val="both"/>
      </w:pPr>
      <w:r>
        <w:t xml:space="preserve">контактное лицо по вопросам участия в </w:t>
      </w:r>
      <w:r w:rsidR="00BA30A3">
        <w:t>Конкурсе</w:t>
      </w:r>
      <w:r w:rsidR="009E3D69">
        <w:t xml:space="preserve"> – </w:t>
      </w:r>
      <w:proofErr w:type="spellStart"/>
      <w:r w:rsidR="009E3D69">
        <w:t>Тарова</w:t>
      </w:r>
      <w:r>
        <w:t>тов</w:t>
      </w:r>
      <w:r w:rsidR="009E3D69">
        <w:t>а</w:t>
      </w:r>
      <w:proofErr w:type="spellEnd"/>
      <w:r w:rsidR="009E3D69">
        <w:t xml:space="preserve"> Елена Васи</w:t>
      </w:r>
      <w:r>
        <w:t>л</w:t>
      </w:r>
      <w:r w:rsidR="009E3D69">
        <w:t>ь</w:t>
      </w:r>
      <w:r>
        <w:t>ев</w:t>
      </w:r>
      <w:r w:rsidR="009E3D69">
        <w:t>на</w:t>
      </w:r>
      <w:r>
        <w:t xml:space="preserve">, </w:t>
      </w:r>
    </w:p>
    <w:p w:rsidR="00895EF5" w:rsidRDefault="00133A74" w:rsidP="00F45FFE">
      <w:pPr>
        <w:ind w:firstLine="708"/>
        <w:contextualSpacing/>
        <w:jc w:val="both"/>
      </w:pPr>
      <w:r>
        <w:t xml:space="preserve">350040, </w:t>
      </w:r>
      <w:r w:rsidR="00244A45">
        <w:t>г</w:t>
      </w:r>
      <w:r w:rsidR="00391205">
        <w:t>.</w:t>
      </w:r>
      <w:r w:rsidR="00244A45">
        <w:t xml:space="preserve"> Краснодар</w:t>
      </w:r>
      <w:r w:rsidR="00277BBD">
        <w:t>,</w:t>
      </w:r>
      <w:r w:rsidR="00244A45">
        <w:t xml:space="preserve"> ул. им. Айвазовского, дом № 104а</w:t>
      </w:r>
      <w:r w:rsidR="002D2D97">
        <w:t xml:space="preserve">. </w:t>
      </w:r>
    </w:p>
    <w:sectPr w:rsidR="008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B"/>
    <w:rsid w:val="00001889"/>
    <w:rsid w:val="00015AE9"/>
    <w:rsid w:val="000F47F0"/>
    <w:rsid w:val="00133A74"/>
    <w:rsid w:val="001950AE"/>
    <w:rsid w:val="001C360D"/>
    <w:rsid w:val="001D12EF"/>
    <w:rsid w:val="001D33EC"/>
    <w:rsid w:val="001F095B"/>
    <w:rsid w:val="001F4CDF"/>
    <w:rsid w:val="00237083"/>
    <w:rsid w:val="00244A45"/>
    <w:rsid w:val="00277BBD"/>
    <w:rsid w:val="00281D66"/>
    <w:rsid w:val="002847CD"/>
    <w:rsid w:val="00290B5E"/>
    <w:rsid w:val="00295C0C"/>
    <w:rsid w:val="002D2D97"/>
    <w:rsid w:val="003262A7"/>
    <w:rsid w:val="00333845"/>
    <w:rsid w:val="00391205"/>
    <w:rsid w:val="003A28C0"/>
    <w:rsid w:val="003A5AD1"/>
    <w:rsid w:val="003B75D3"/>
    <w:rsid w:val="003D331E"/>
    <w:rsid w:val="003D4D24"/>
    <w:rsid w:val="00404508"/>
    <w:rsid w:val="0040455B"/>
    <w:rsid w:val="00434BF4"/>
    <w:rsid w:val="004A15A7"/>
    <w:rsid w:val="004A6494"/>
    <w:rsid w:val="004F30ED"/>
    <w:rsid w:val="004F6B74"/>
    <w:rsid w:val="0051232A"/>
    <w:rsid w:val="005234F2"/>
    <w:rsid w:val="00543EB5"/>
    <w:rsid w:val="0055527C"/>
    <w:rsid w:val="00591542"/>
    <w:rsid w:val="005C0C61"/>
    <w:rsid w:val="00600B86"/>
    <w:rsid w:val="00631796"/>
    <w:rsid w:val="00640609"/>
    <w:rsid w:val="0067203D"/>
    <w:rsid w:val="00676651"/>
    <w:rsid w:val="006A382F"/>
    <w:rsid w:val="006A54A5"/>
    <w:rsid w:val="006D4D1A"/>
    <w:rsid w:val="006D7182"/>
    <w:rsid w:val="006F07AE"/>
    <w:rsid w:val="007219B7"/>
    <w:rsid w:val="0074518A"/>
    <w:rsid w:val="007B10A6"/>
    <w:rsid w:val="007E4028"/>
    <w:rsid w:val="007F5741"/>
    <w:rsid w:val="00814F68"/>
    <w:rsid w:val="0082781A"/>
    <w:rsid w:val="00873DA0"/>
    <w:rsid w:val="00895EF5"/>
    <w:rsid w:val="008A68FB"/>
    <w:rsid w:val="008C2AEF"/>
    <w:rsid w:val="008C597E"/>
    <w:rsid w:val="008C6EA6"/>
    <w:rsid w:val="008F21D3"/>
    <w:rsid w:val="008F4AD5"/>
    <w:rsid w:val="00935D49"/>
    <w:rsid w:val="0094716E"/>
    <w:rsid w:val="009D39DE"/>
    <w:rsid w:val="009E3D69"/>
    <w:rsid w:val="00A02AD7"/>
    <w:rsid w:val="00A115B0"/>
    <w:rsid w:val="00A573A6"/>
    <w:rsid w:val="00A601C0"/>
    <w:rsid w:val="00A614A1"/>
    <w:rsid w:val="00AB46BE"/>
    <w:rsid w:val="00AE0A08"/>
    <w:rsid w:val="00B67DD9"/>
    <w:rsid w:val="00BA30A3"/>
    <w:rsid w:val="00BC25BC"/>
    <w:rsid w:val="00BC7DED"/>
    <w:rsid w:val="00BE6E4C"/>
    <w:rsid w:val="00BF7A37"/>
    <w:rsid w:val="00C12FC7"/>
    <w:rsid w:val="00C31EF2"/>
    <w:rsid w:val="00C44593"/>
    <w:rsid w:val="00C51864"/>
    <w:rsid w:val="00C67E31"/>
    <w:rsid w:val="00C72170"/>
    <w:rsid w:val="00CB0F54"/>
    <w:rsid w:val="00CF6B18"/>
    <w:rsid w:val="00D01710"/>
    <w:rsid w:val="00D07F83"/>
    <w:rsid w:val="00D379BD"/>
    <w:rsid w:val="00D42E0A"/>
    <w:rsid w:val="00D5054C"/>
    <w:rsid w:val="00D505C2"/>
    <w:rsid w:val="00D61104"/>
    <w:rsid w:val="00D85F9B"/>
    <w:rsid w:val="00D917EE"/>
    <w:rsid w:val="00DA5D28"/>
    <w:rsid w:val="00DA6605"/>
    <w:rsid w:val="00DC1EAA"/>
    <w:rsid w:val="00E032BB"/>
    <w:rsid w:val="00E0655C"/>
    <w:rsid w:val="00E23E5A"/>
    <w:rsid w:val="00E25F35"/>
    <w:rsid w:val="00ED2DCD"/>
    <w:rsid w:val="00F236BD"/>
    <w:rsid w:val="00F45FFE"/>
    <w:rsid w:val="00F63326"/>
    <w:rsid w:val="00F70FD8"/>
    <w:rsid w:val="00F76C35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6DC4-3EE2-4FD2-AA44-D3310998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406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E31"/>
    <w:rPr>
      <w:b/>
      <w:bCs/>
    </w:rPr>
  </w:style>
  <w:style w:type="character" w:styleId="a4">
    <w:name w:val="Hyperlink"/>
    <w:basedOn w:val="a0"/>
    <w:uiPriority w:val="99"/>
    <w:unhideWhenUsed/>
    <w:rsid w:val="00BC25B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406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3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4045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33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dart-csm@mail.ru" TargetMode="External"/><Relationship Id="rId4" Type="http://schemas.openxmlformats.org/officeDocument/2006/relationships/hyperlink" Target="https://www.100b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Анна Владимировна</dc:creator>
  <cp:keywords/>
  <dc:description/>
  <cp:lastModifiedBy>Глузмин Олег Николаевич</cp:lastModifiedBy>
  <cp:revision>235</cp:revision>
  <cp:lastPrinted>2021-02-15T12:14:00Z</cp:lastPrinted>
  <dcterms:created xsi:type="dcterms:W3CDTF">2020-01-24T14:12:00Z</dcterms:created>
  <dcterms:modified xsi:type="dcterms:W3CDTF">2021-02-15T12:47:00Z</dcterms:modified>
</cp:coreProperties>
</file>