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AC" w:rsidRPr="00D03BAC" w:rsidRDefault="00D03BAC" w:rsidP="004E4298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D03BAC" w:rsidRPr="00D03BAC" w:rsidRDefault="00D03BAC" w:rsidP="00D03BAC">
      <w:pPr>
        <w:jc w:val="center"/>
        <w:outlineLvl w:val="0"/>
        <w:rPr>
          <w:b/>
          <w:sz w:val="28"/>
          <w:szCs w:val="28"/>
        </w:rPr>
      </w:pPr>
      <w:r w:rsidRPr="00D03BAC">
        <w:rPr>
          <w:b/>
          <w:sz w:val="28"/>
          <w:szCs w:val="28"/>
        </w:rPr>
        <w:t>Аналитическая записка</w:t>
      </w:r>
    </w:p>
    <w:p w:rsidR="00D03BAC" w:rsidRPr="00D03BAC" w:rsidRDefault="00D03BAC" w:rsidP="00D03BAC">
      <w:pPr>
        <w:jc w:val="center"/>
        <w:rPr>
          <w:b/>
          <w:sz w:val="28"/>
          <w:szCs w:val="28"/>
        </w:rPr>
      </w:pPr>
      <w:r w:rsidRPr="00D03BAC">
        <w:rPr>
          <w:sz w:val="28"/>
          <w:szCs w:val="28"/>
        </w:rPr>
        <w:t xml:space="preserve">о ходе реализации подпрограмм государственной программы                                    Краснодарского края «Социально-экономическое и инновационное                                   развитие Краснодарского края», координируемых департаментом инвестиций и развития малого и среднего предпринимательства Краснодарского края                            </w:t>
      </w:r>
      <w:r w:rsidRPr="00D03BAC">
        <w:rPr>
          <w:b/>
          <w:sz w:val="28"/>
          <w:szCs w:val="28"/>
        </w:rPr>
        <w:t xml:space="preserve">по итогам 2018 года </w:t>
      </w:r>
    </w:p>
    <w:p w:rsidR="00D03BAC" w:rsidRPr="00D03BAC" w:rsidRDefault="00D03BAC" w:rsidP="00D03BAC">
      <w:pPr>
        <w:ind w:firstLine="709"/>
        <w:jc w:val="both"/>
        <w:rPr>
          <w:b/>
          <w:sz w:val="28"/>
          <w:szCs w:val="28"/>
        </w:rPr>
      </w:pPr>
    </w:p>
    <w:p w:rsidR="00D03BAC" w:rsidRPr="00D03BAC" w:rsidRDefault="00D03BAC" w:rsidP="00D03BAC">
      <w:pPr>
        <w:ind w:firstLine="709"/>
        <w:jc w:val="both"/>
        <w:rPr>
          <w:sz w:val="28"/>
          <w:szCs w:val="28"/>
        </w:rPr>
      </w:pPr>
      <w:r w:rsidRPr="00D03BAC">
        <w:rPr>
          <w:b/>
          <w:sz w:val="28"/>
          <w:szCs w:val="28"/>
        </w:rPr>
        <w:t xml:space="preserve">Наименование государственной программы Краснодарского края: </w:t>
      </w:r>
      <w:r w:rsidRPr="00D03BAC">
        <w:rPr>
          <w:sz w:val="28"/>
          <w:szCs w:val="28"/>
        </w:rPr>
        <w:t>государственная программа Краснодарского края «Социально-экономическое и инновационное развитие Краснодарского края», утверждена постановлением главы администрации (губернатора) Краснодарского края от 5 октября 2015 года № 943.</w:t>
      </w:r>
    </w:p>
    <w:p w:rsidR="00D03BAC" w:rsidRPr="00D03BAC" w:rsidRDefault="00D03BAC" w:rsidP="00D03BAC">
      <w:pPr>
        <w:keepLines/>
        <w:widowControl w:val="0"/>
        <w:suppressAutoHyphens/>
        <w:ind w:firstLine="709"/>
        <w:jc w:val="both"/>
        <w:outlineLvl w:val="2"/>
        <w:rPr>
          <w:rFonts w:eastAsiaTheme="majorEastAsia" w:cstheme="majorBidi"/>
          <w:bCs/>
          <w:sz w:val="28"/>
          <w:szCs w:val="28"/>
        </w:rPr>
      </w:pPr>
      <w:r w:rsidRPr="00D03BAC">
        <w:rPr>
          <w:rFonts w:eastAsiaTheme="majorEastAsia" w:cstheme="majorBidi"/>
          <w:b/>
          <w:bCs/>
          <w:sz w:val="28"/>
          <w:szCs w:val="28"/>
        </w:rPr>
        <w:t xml:space="preserve">Координатор </w:t>
      </w:r>
      <w:r w:rsidRPr="00D03BAC">
        <w:rPr>
          <w:rFonts w:eastAsiaTheme="majorEastAsia"/>
          <w:b/>
          <w:bCs/>
          <w:sz w:val="28"/>
          <w:szCs w:val="28"/>
        </w:rPr>
        <w:t>государственной программы</w:t>
      </w:r>
      <w:r w:rsidRPr="00D03BAC">
        <w:rPr>
          <w:rFonts w:eastAsiaTheme="majorEastAsia" w:cstheme="majorBidi"/>
          <w:b/>
          <w:bCs/>
          <w:sz w:val="28"/>
          <w:szCs w:val="28"/>
        </w:rPr>
        <w:t xml:space="preserve">: </w:t>
      </w:r>
      <w:r w:rsidRPr="00D03BAC">
        <w:rPr>
          <w:rFonts w:eastAsiaTheme="majorEastAsia" w:cstheme="majorBidi"/>
          <w:bCs/>
          <w:sz w:val="28"/>
          <w:szCs w:val="28"/>
        </w:rPr>
        <w:t>министерство экономики Краснодарского края.</w:t>
      </w:r>
    </w:p>
    <w:p w:rsidR="00D03BAC" w:rsidRPr="00D03BAC" w:rsidRDefault="00D03BAC" w:rsidP="00D03BA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03BAC">
        <w:rPr>
          <w:sz w:val="28"/>
          <w:szCs w:val="28"/>
        </w:rPr>
        <w:t xml:space="preserve">Департамент инвестиций и развития малого и среднего предпринимательства Краснодарского края является </w:t>
      </w:r>
      <w:r w:rsidRPr="00D03BAC">
        <w:rPr>
          <w:b/>
          <w:sz w:val="28"/>
          <w:szCs w:val="28"/>
        </w:rPr>
        <w:t>координатором подпрограмм:</w:t>
      </w:r>
    </w:p>
    <w:p w:rsidR="00D03BAC" w:rsidRPr="00D03BAC" w:rsidRDefault="00D03BAC" w:rsidP="00D03BAC">
      <w:pPr>
        <w:suppressAutoHyphens/>
        <w:ind w:firstLine="708"/>
        <w:jc w:val="both"/>
        <w:rPr>
          <w:sz w:val="28"/>
          <w:szCs w:val="28"/>
        </w:rPr>
      </w:pPr>
      <w:r w:rsidRPr="00D03BAC">
        <w:rPr>
          <w:sz w:val="28"/>
          <w:szCs w:val="28"/>
        </w:rPr>
        <w:t xml:space="preserve"> «</w:t>
      </w:r>
      <w:r w:rsidRPr="00D03BAC">
        <w:rPr>
          <w:rFonts w:eastAsiaTheme="minorHAnsi"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Краснодарского края за его пределами»</w:t>
      </w:r>
      <w:r w:rsidRPr="00D03BAC">
        <w:rPr>
          <w:sz w:val="28"/>
          <w:szCs w:val="28"/>
        </w:rPr>
        <w:t>;</w:t>
      </w:r>
    </w:p>
    <w:p w:rsidR="00D03BAC" w:rsidRPr="00D03BAC" w:rsidRDefault="00D03BAC" w:rsidP="00D03BA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BAC">
        <w:rPr>
          <w:color w:val="106BBE"/>
          <w:sz w:val="28"/>
          <w:szCs w:val="28"/>
        </w:rPr>
        <w:t xml:space="preserve"> </w:t>
      </w:r>
      <w:r w:rsidRPr="00D03BAC">
        <w:rPr>
          <w:sz w:val="28"/>
          <w:szCs w:val="28"/>
        </w:rPr>
        <w:t>«</w:t>
      </w:r>
      <w:r w:rsidRPr="00D03BAC">
        <w:rPr>
          <w:rFonts w:eastAsiaTheme="minorHAnsi"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Pr="00D03BAC">
        <w:rPr>
          <w:sz w:val="28"/>
          <w:szCs w:val="28"/>
        </w:rPr>
        <w:t>.</w:t>
      </w:r>
    </w:p>
    <w:p w:rsidR="00614977" w:rsidRPr="00D03BAC" w:rsidRDefault="00614977" w:rsidP="001C3F8F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BAC">
        <w:rPr>
          <w:rFonts w:ascii="Times New Roman" w:hAnsi="Times New Roman" w:cs="Times New Roman"/>
          <w:b/>
          <w:sz w:val="28"/>
          <w:szCs w:val="28"/>
        </w:rPr>
        <w:t>П</w:t>
      </w:r>
      <w:hyperlink w:anchor="sub_1000" w:history="1">
        <w:r w:rsidRPr="00D03BAC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одпрограмма</w:t>
        </w:r>
      </w:hyperlink>
      <w:r w:rsidRPr="00D03BAC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03BAC">
        <w:rPr>
          <w:rFonts w:ascii="Times New Roman" w:hAnsi="Times New Roman" w:cs="Times New Roman"/>
          <w:b/>
          <w:sz w:val="28"/>
          <w:szCs w:val="28"/>
        </w:rPr>
        <w:t>«</w:t>
      </w:r>
      <w:r w:rsidRPr="00D03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и продвижение экономической и инвестиционной привлекательности Красно</w:t>
      </w:r>
      <w:r w:rsidR="00B1799A" w:rsidRPr="00D03B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дарского края за его пределами».</w:t>
      </w:r>
    </w:p>
    <w:p w:rsidR="00093673" w:rsidRPr="00AA176B" w:rsidRDefault="00614977" w:rsidP="00093673">
      <w:pPr>
        <w:pStyle w:val="3"/>
        <w:keepNext w:val="0"/>
        <w:widowControl w:val="0"/>
        <w:suppressAutoHyphens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Объём бюджетного финансирования на реализацию подпрограммы в </w:t>
      </w:r>
      <w:r w:rsidR="00A85903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056C2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предусмотрен в размере </w:t>
      </w:r>
      <w:r w:rsidR="00E410AF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90 101,5</w:t>
      </w:r>
      <w:r w:rsidR="004E2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тыс. рублей за счет средств краевого бюджета, из них в 201</w:t>
      </w:r>
      <w:r w:rsidR="00D056C2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E410AF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было освоено </w:t>
      </w:r>
      <w:r w:rsidR="008D1A14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90 101</w:t>
      </w:r>
      <w:r w:rsidR="00D056C2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,4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рублей, или </w:t>
      </w:r>
      <w:r w:rsidR="00E410AF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>100</w:t>
      </w:r>
      <w:r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% от выделенного объема финансирования.</w:t>
      </w:r>
      <w:r w:rsidR="00093673" w:rsidRPr="00AA17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056C2" w:rsidRPr="00D03BAC" w:rsidRDefault="00D70107" w:rsidP="00C858DE">
      <w:pPr>
        <w:suppressAutoHyphens/>
        <w:ind w:firstLine="708"/>
        <w:jc w:val="both"/>
        <w:rPr>
          <w:rFonts w:eastAsiaTheme="majorEastAsia"/>
          <w:bCs/>
          <w:i/>
          <w:sz w:val="28"/>
          <w:szCs w:val="28"/>
        </w:rPr>
      </w:pPr>
      <w:r w:rsidRPr="00D03BAC">
        <w:rPr>
          <w:rFonts w:eastAsiaTheme="majorEastAsia"/>
          <w:bCs/>
          <w:i/>
          <w:sz w:val="28"/>
          <w:szCs w:val="28"/>
        </w:rPr>
        <w:t>Пункт 1.1.1 перечня мероприятий</w:t>
      </w:r>
      <w:r w:rsidR="00D056C2" w:rsidRPr="00D03BAC">
        <w:rPr>
          <w:rFonts w:eastAsiaTheme="majorEastAsia"/>
          <w:bCs/>
          <w:i/>
          <w:sz w:val="28"/>
          <w:szCs w:val="28"/>
        </w:rPr>
        <w:t xml:space="preserve"> подпрограммы предусматривает следующее мероприятие: «</w:t>
      </w:r>
      <w:r w:rsidR="00503F63" w:rsidRPr="00D03BAC">
        <w:rPr>
          <w:rFonts w:eastAsiaTheme="majorEastAsia"/>
          <w:bCs/>
          <w:i/>
          <w:sz w:val="28"/>
          <w:szCs w:val="28"/>
        </w:rPr>
        <w:t xml:space="preserve">Организация, участие и проведение форумов, научно-практических конференций, конкурсов, выставок и иных выставочно-ярмарочных и конгрессных мероприятий, создание и распространение информационно-справочных и презентационных материалов в целях развития инвестиционной деятельности Краснодарского края, а также формирование и ведение баз данных, содержащих предложения по осуществлению инвестиционной деятельности на территории Краснодарского края, и их </w:t>
      </w:r>
      <w:r w:rsidR="00503F63" w:rsidRPr="00D03BAC">
        <w:rPr>
          <w:rFonts w:eastAsiaTheme="majorEastAsia"/>
          <w:bCs/>
          <w:i/>
          <w:sz w:val="28"/>
          <w:szCs w:val="28"/>
        </w:rPr>
        <w:lastRenderedPageBreak/>
        <w:t>размещение в информационно-телекоммуникационной сети «Интернет»</w:t>
      </w:r>
      <w:r w:rsidR="00A231B2" w:rsidRPr="00D03BAC">
        <w:rPr>
          <w:rFonts w:eastAsiaTheme="majorEastAsia"/>
          <w:bCs/>
          <w:i/>
          <w:sz w:val="28"/>
          <w:szCs w:val="28"/>
        </w:rPr>
        <w:t xml:space="preserve"> </w:t>
      </w:r>
      <w:r w:rsidR="00503F63" w:rsidRPr="00D03BAC">
        <w:rPr>
          <w:rFonts w:eastAsiaTheme="majorEastAsia"/>
          <w:bCs/>
          <w:i/>
          <w:sz w:val="28"/>
          <w:szCs w:val="28"/>
        </w:rPr>
        <w:t>в целях информационной поддержки инвесторов</w:t>
      </w:r>
      <w:r w:rsidR="00C858DE" w:rsidRPr="00D03BAC">
        <w:rPr>
          <w:rFonts w:eastAsiaTheme="majorEastAsia"/>
          <w:bCs/>
          <w:i/>
          <w:sz w:val="28"/>
          <w:szCs w:val="28"/>
        </w:rPr>
        <w:t>».</w:t>
      </w:r>
    </w:p>
    <w:p w:rsidR="00D056C2" w:rsidRPr="00824AC0" w:rsidRDefault="00D056C2" w:rsidP="00A85903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Цель мероприятия – формирование и продвижение экономически и инвестиционно привлекательного образа Краснодарского края за его пределами развитие и координация выставочно-ярмарочной деятельности края, обеспечива</w:t>
      </w:r>
      <w:r w:rsidR="008D1A14" w:rsidRPr="00824AC0">
        <w:rPr>
          <w:rFonts w:eastAsiaTheme="majorEastAsia"/>
          <w:bCs/>
          <w:sz w:val="28"/>
          <w:szCs w:val="28"/>
        </w:rPr>
        <w:t>ющей продвижение его интересов н</w:t>
      </w:r>
      <w:r w:rsidRPr="00824AC0">
        <w:rPr>
          <w:rFonts w:eastAsiaTheme="majorEastAsia"/>
          <w:bCs/>
          <w:sz w:val="28"/>
          <w:szCs w:val="28"/>
        </w:rPr>
        <w:t>а рынк</w:t>
      </w:r>
      <w:r w:rsidR="008D1A14" w:rsidRPr="00824AC0">
        <w:rPr>
          <w:rFonts w:eastAsiaTheme="majorEastAsia"/>
          <w:bCs/>
          <w:sz w:val="28"/>
          <w:szCs w:val="28"/>
        </w:rPr>
        <w:t>ах</w:t>
      </w:r>
      <w:r w:rsidRPr="00824AC0">
        <w:rPr>
          <w:rFonts w:eastAsiaTheme="majorEastAsia"/>
          <w:bCs/>
          <w:sz w:val="28"/>
          <w:szCs w:val="28"/>
        </w:rPr>
        <w:t xml:space="preserve"> товаров, услуг и капитала. 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В целях реализации указанного мероприятия администрация Краснодарского края приняла участие в Российском инвест</w:t>
      </w:r>
      <w:r w:rsidR="008D1A14" w:rsidRPr="00824AC0">
        <w:rPr>
          <w:rFonts w:eastAsiaTheme="majorEastAsia"/>
          <w:bCs/>
          <w:sz w:val="28"/>
          <w:szCs w:val="28"/>
        </w:rPr>
        <w:t xml:space="preserve">иционном форуме, проводившемся </w:t>
      </w:r>
      <w:r w:rsidRPr="00824AC0">
        <w:rPr>
          <w:rFonts w:eastAsiaTheme="majorEastAsia"/>
          <w:bCs/>
          <w:sz w:val="28"/>
          <w:szCs w:val="28"/>
        </w:rPr>
        <w:t>15 и 16 февраля 2018 года в г. Сочи (далее – Форум).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Стенд Краснодарского края стал самым масштабным среди всех экспозиций, представленных на Форуме: площадь стенда составила 1 535 кв.</w:t>
      </w:r>
      <w:r w:rsidR="00E63E10">
        <w:rPr>
          <w:rFonts w:eastAsiaTheme="majorEastAsia"/>
          <w:bCs/>
          <w:sz w:val="28"/>
          <w:szCs w:val="28"/>
        </w:rPr>
        <w:t xml:space="preserve"> </w:t>
      </w:r>
      <w:r w:rsidRPr="00824AC0">
        <w:rPr>
          <w:rFonts w:eastAsiaTheme="majorEastAsia"/>
          <w:bCs/>
          <w:sz w:val="28"/>
          <w:szCs w:val="28"/>
        </w:rPr>
        <w:t>м.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 xml:space="preserve">Общее количество участников Форума, включая представителей СМИ и экспонентов, составило 6 123 человека из России и 63 стран мира. В Форуме приняли участие 896 представителей российского делового сообщества, </w:t>
      </w:r>
      <w:r w:rsidR="00C858DE" w:rsidRPr="00824AC0">
        <w:rPr>
          <w:rFonts w:eastAsiaTheme="majorEastAsia"/>
          <w:bCs/>
          <w:sz w:val="28"/>
          <w:szCs w:val="28"/>
        </w:rPr>
        <w:br/>
      </w:r>
      <w:r w:rsidRPr="00824AC0">
        <w:rPr>
          <w:rFonts w:eastAsiaTheme="majorEastAsia"/>
          <w:bCs/>
          <w:sz w:val="28"/>
          <w:szCs w:val="28"/>
        </w:rPr>
        <w:t>204 представителя иностранных компаний. Среди них – 487 компаний из России и 116 иностранных компаний. В числе принявших участие иностранных официальных лиц – главы иностранного дипломатического корпуса в Российской Федерации из 20 государств.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Основн</w:t>
      </w:r>
      <w:r w:rsidR="008D1A14" w:rsidRPr="00824AC0">
        <w:rPr>
          <w:rFonts w:eastAsiaTheme="majorEastAsia"/>
          <w:bCs/>
          <w:sz w:val="28"/>
          <w:szCs w:val="28"/>
        </w:rPr>
        <w:t xml:space="preserve">ой </w:t>
      </w:r>
      <w:r w:rsidRPr="00824AC0">
        <w:rPr>
          <w:rFonts w:eastAsiaTheme="majorEastAsia"/>
          <w:bCs/>
          <w:sz w:val="28"/>
          <w:szCs w:val="28"/>
        </w:rPr>
        <w:t>иде</w:t>
      </w:r>
      <w:r w:rsidR="008D1A14" w:rsidRPr="00824AC0">
        <w:rPr>
          <w:rFonts w:eastAsiaTheme="majorEastAsia"/>
          <w:bCs/>
          <w:sz w:val="28"/>
          <w:szCs w:val="28"/>
        </w:rPr>
        <w:t>ей</w:t>
      </w:r>
      <w:r w:rsidRPr="00824AC0">
        <w:rPr>
          <w:rFonts w:eastAsiaTheme="majorEastAsia"/>
          <w:bCs/>
          <w:sz w:val="28"/>
          <w:szCs w:val="28"/>
        </w:rPr>
        <w:t xml:space="preserve"> краевого стенда на Форуме стала наглядная презентация проекта Стратегии развития Краснодарского края до 2030 года. 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Стенд Краснодарского края на Форуме традиционно состоял из нескольких зон: зоны презентаций муниципальных образований, зоны флагманских проектов, инновационной аллеи, зон</w:t>
      </w:r>
      <w:r w:rsidR="008D1A14" w:rsidRPr="00824AC0">
        <w:rPr>
          <w:rFonts w:eastAsiaTheme="majorEastAsia"/>
          <w:bCs/>
          <w:sz w:val="28"/>
          <w:szCs w:val="28"/>
        </w:rPr>
        <w:t>ы</w:t>
      </w:r>
      <w:r w:rsidRPr="00824AC0">
        <w:rPr>
          <w:rFonts w:eastAsiaTheme="majorEastAsia"/>
          <w:bCs/>
          <w:sz w:val="28"/>
          <w:szCs w:val="28"/>
        </w:rPr>
        <w:t xml:space="preserve"> деловой программы.</w:t>
      </w:r>
    </w:p>
    <w:p w:rsidR="00D056C2" w:rsidRPr="00824AC0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 xml:space="preserve">В зоне презентаций муниципалитетов, согласно проекту указанной Стратегии, все города и районы края были представлены в разрезе </w:t>
      </w:r>
      <w:r w:rsidR="00C858DE" w:rsidRPr="00824AC0">
        <w:rPr>
          <w:rFonts w:eastAsiaTheme="majorEastAsia"/>
          <w:bCs/>
          <w:sz w:val="28"/>
          <w:szCs w:val="28"/>
        </w:rPr>
        <w:br/>
      </w:r>
      <w:r w:rsidRPr="00824AC0">
        <w:rPr>
          <w:rFonts w:eastAsiaTheme="majorEastAsia"/>
          <w:bCs/>
          <w:sz w:val="28"/>
          <w:szCs w:val="28"/>
        </w:rPr>
        <w:t xml:space="preserve">7 экономических зон: Северной, Центральной, Восточной, Черноморской, Краснодарской, Предгорной и Сочинской. В общей сложности Краснодарский край представил порядка 440 инвестиционных предложений. </w:t>
      </w:r>
    </w:p>
    <w:p w:rsidR="00D056C2" w:rsidRPr="005527FE" w:rsidRDefault="00D056C2" w:rsidP="00D056C2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 xml:space="preserve">По итогам двух дней работы делегации Краснодарского края на Форуме </w:t>
      </w:r>
      <w:r w:rsidRPr="005527FE">
        <w:rPr>
          <w:rFonts w:eastAsiaTheme="majorEastAsia"/>
          <w:bCs/>
          <w:sz w:val="28"/>
          <w:szCs w:val="28"/>
        </w:rPr>
        <w:t xml:space="preserve">заключено 212 инвестиционных соглашений на общую сумму </w:t>
      </w:r>
      <w:r w:rsidR="00E63E10" w:rsidRPr="005527FE">
        <w:rPr>
          <w:rFonts w:eastAsiaTheme="majorEastAsia"/>
          <w:bCs/>
          <w:sz w:val="28"/>
          <w:szCs w:val="28"/>
        </w:rPr>
        <w:br/>
        <w:t>241,7 млрд</w:t>
      </w:r>
      <w:r w:rsidRPr="005527FE">
        <w:rPr>
          <w:rFonts w:eastAsiaTheme="majorEastAsia"/>
          <w:bCs/>
          <w:sz w:val="28"/>
          <w:szCs w:val="28"/>
        </w:rPr>
        <w:t xml:space="preserve"> рублей.</w:t>
      </w:r>
    </w:p>
    <w:p w:rsidR="00D056C2" w:rsidRPr="00824AC0" w:rsidRDefault="00D056C2" w:rsidP="00A85903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5527FE">
        <w:rPr>
          <w:rFonts w:eastAsiaTheme="majorEastAsia"/>
          <w:bCs/>
          <w:sz w:val="28"/>
          <w:szCs w:val="28"/>
        </w:rPr>
        <w:t>Заключенные соглашения позволят реализовать</w:t>
      </w:r>
      <w:r w:rsidRPr="00824AC0">
        <w:rPr>
          <w:rFonts w:eastAsiaTheme="majorEastAsia"/>
          <w:bCs/>
          <w:sz w:val="28"/>
          <w:szCs w:val="28"/>
        </w:rPr>
        <w:t xml:space="preserve"> проекты, направленные на создание новых и расширение существующих производств, привлечение в Краснодарский край новейших технологий и обеспечение роста налогооблагаемой базы.</w:t>
      </w:r>
    </w:p>
    <w:p w:rsidR="00D056C2" w:rsidRPr="00824AC0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824AC0">
        <w:rPr>
          <w:rFonts w:eastAsiaTheme="majorEastAsia"/>
          <w:bCs/>
          <w:sz w:val="28"/>
          <w:szCs w:val="28"/>
        </w:rPr>
        <w:t>Деловая программа, организованная на экспозиции Краснодарского края в</w:t>
      </w:r>
      <w:r w:rsidRPr="00824AC0">
        <w:rPr>
          <w:sz w:val="28"/>
          <w:szCs w:val="28"/>
        </w:rPr>
        <w:t xml:space="preserve"> период Форума, включала круглые столы на актуальные темы. </w:t>
      </w:r>
    </w:p>
    <w:p w:rsidR="00D056C2" w:rsidRPr="00824AC0" w:rsidRDefault="00D056C2" w:rsidP="00C858DE">
      <w:pPr>
        <w:suppressAutoHyphens/>
        <w:ind w:firstLine="708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За время работы Форума на стенде было распространено 600 комплек</w:t>
      </w:r>
      <w:r w:rsidR="00C858DE" w:rsidRPr="00824AC0">
        <w:rPr>
          <w:sz w:val="28"/>
          <w:szCs w:val="28"/>
        </w:rPr>
        <w:t>тов презентационных материалов.</w:t>
      </w:r>
    </w:p>
    <w:p w:rsidR="00DD0CBD" w:rsidRPr="00824AC0" w:rsidRDefault="008D1A14" w:rsidP="00DD0CB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Также </w:t>
      </w:r>
      <w:r w:rsidR="00DD0CBD" w:rsidRPr="00824AC0">
        <w:rPr>
          <w:sz w:val="28"/>
          <w:szCs w:val="28"/>
        </w:rPr>
        <w:t>в целях дальнейшей реализации указанного мероприятия подпрограммы Краснодарск</w:t>
      </w:r>
      <w:r w:rsidRPr="00824AC0">
        <w:rPr>
          <w:sz w:val="28"/>
          <w:szCs w:val="28"/>
        </w:rPr>
        <w:t>ий</w:t>
      </w:r>
      <w:r w:rsidR="00DD0CBD" w:rsidRPr="00824AC0">
        <w:rPr>
          <w:sz w:val="28"/>
          <w:szCs w:val="28"/>
        </w:rPr>
        <w:t xml:space="preserve"> кра</w:t>
      </w:r>
      <w:r w:rsidRPr="00824AC0">
        <w:rPr>
          <w:sz w:val="28"/>
          <w:szCs w:val="28"/>
        </w:rPr>
        <w:t>й принял участие</w:t>
      </w:r>
      <w:r w:rsidR="00DD0CBD" w:rsidRPr="00824AC0">
        <w:rPr>
          <w:sz w:val="28"/>
          <w:szCs w:val="28"/>
        </w:rPr>
        <w:t xml:space="preserve"> в Петербургском международном экономическом форуме</w:t>
      </w:r>
      <w:r w:rsidR="00A81426" w:rsidRPr="00824AC0">
        <w:rPr>
          <w:sz w:val="28"/>
          <w:szCs w:val="28"/>
        </w:rPr>
        <w:t xml:space="preserve"> (далее – </w:t>
      </w:r>
      <w:r w:rsidR="00093673" w:rsidRPr="00824AC0">
        <w:rPr>
          <w:rFonts w:eastAsiaTheme="minorHAnsi"/>
          <w:sz w:val="28"/>
          <w:szCs w:val="28"/>
          <w:lang w:eastAsia="en-US"/>
        </w:rPr>
        <w:t>ПМЭФ 2018</w:t>
      </w:r>
      <w:r w:rsidR="00A81426" w:rsidRPr="00824AC0">
        <w:rPr>
          <w:sz w:val="28"/>
          <w:szCs w:val="28"/>
        </w:rPr>
        <w:t>)</w:t>
      </w:r>
      <w:r w:rsidR="00DD0CBD" w:rsidRPr="00824AC0">
        <w:rPr>
          <w:sz w:val="28"/>
          <w:szCs w:val="28"/>
        </w:rPr>
        <w:t>, проводи</w:t>
      </w:r>
      <w:r w:rsidRPr="00824AC0">
        <w:rPr>
          <w:sz w:val="28"/>
          <w:szCs w:val="28"/>
        </w:rPr>
        <w:t xml:space="preserve">вшемся </w:t>
      </w:r>
      <w:r w:rsidR="00DD0CBD" w:rsidRPr="00824AC0">
        <w:rPr>
          <w:sz w:val="28"/>
          <w:szCs w:val="28"/>
        </w:rPr>
        <w:t xml:space="preserve">в городе Санкт-Петербурге </w:t>
      </w:r>
      <w:r w:rsidRPr="00824AC0">
        <w:rPr>
          <w:sz w:val="28"/>
          <w:szCs w:val="28"/>
        </w:rPr>
        <w:t xml:space="preserve">с </w:t>
      </w:r>
      <w:r w:rsidR="00DD0CBD" w:rsidRPr="00824AC0">
        <w:rPr>
          <w:sz w:val="28"/>
          <w:szCs w:val="28"/>
        </w:rPr>
        <w:t xml:space="preserve">26 </w:t>
      </w:r>
      <w:r w:rsidRPr="00824AC0">
        <w:rPr>
          <w:sz w:val="28"/>
          <w:szCs w:val="28"/>
        </w:rPr>
        <w:t xml:space="preserve">по </w:t>
      </w:r>
      <w:r w:rsidR="00DD0CBD" w:rsidRPr="00824AC0">
        <w:rPr>
          <w:sz w:val="28"/>
          <w:szCs w:val="28"/>
        </w:rPr>
        <w:t xml:space="preserve">28 мая 2018 года и являющимся признанной </w:t>
      </w:r>
      <w:r w:rsidR="00DD0CBD" w:rsidRPr="00824AC0">
        <w:rPr>
          <w:sz w:val="28"/>
          <w:szCs w:val="28"/>
        </w:rPr>
        <w:lastRenderedPageBreak/>
        <w:t xml:space="preserve">дискуссионной площадкой мирового уровня, открытой для прямого, заинтересованного диалога по актуальным вопросам современности. </w:t>
      </w:r>
    </w:p>
    <w:p w:rsidR="00503F63" w:rsidRPr="00824AC0" w:rsidRDefault="00503F63" w:rsidP="00DD0CB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Площадь экспозиции Краснодарского края составила 590 кв.</w:t>
      </w:r>
      <w:r w:rsidR="00E63E10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м.</w:t>
      </w:r>
    </w:p>
    <w:p w:rsidR="00503F63" w:rsidRPr="005527FE" w:rsidRDefault="00503F63" w:rsidP="0029447B">
      <w:pPr>
        <w:shd w:val="clear" w:color="auto" w:fill="FFFFFF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AC0">
        <w:rPr>
          <w:rFonts w:eastAsiaTheme="minorHAnsi"/>
          <w:sz w:val="28"/>
          <w:szCs w:val="28"/>
          <w:lang w:eastAsia="en-US"/>
        </w:rPr>
        <w:t xml:space="preserve">В 2018 году </w:t>
      </w:r>
      <w:r w:rsidR="00AE6309" w:rsidRPr="00824AC0">
        <w:rPr>
          <w:rFonts w:eastAsiaTheme="minorHAnsi"/>
          <w:sz w:val="28"/>
          <w:szCs w:val="28"/>
          <w:lang w:eastAsia="en-US"/>
        </w:rPr>
        <w:t xml:space="preserve">в ходе </w:t>
      </w:r>
      <w:r w:rsidR="00C82153" w:rsidRPr="00824AC0">
        <w:rPr>
          <w:rFonts w:eastAsiaTheme="minorHAnsi"/>
          <w:sz w:val="28"/>
          <w:szCs w:val="28"/>
          <w:lang w:eastAsia="en-US"/>
        </w:rPr>
        <w:t xml:space="preserve">ПМЭФ 2018 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в </w:t>
      </w:r>
      <w:r w:rsidR="00A05372" w:rsidRPr="00824AC0">
        <w:rPr>
          <w:rFonts w:eastAsiaTheme="minorHAnsi"/>
          <w:sz w:val="28"/>
          <w:szCs w:val="28"/>
          <w:lang w:eastAsia="en-US"/>
        </w:rPr>
        <w:t>презентационно-делов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ой </w:t>
      </w:r>
      <w:r w:rsidR="00A05372" w:rsidRPr="00824AC0">
        <w:rPr>
          <w:rFonts w:eastAsiaTheme="minorHAnsi"/>
          <w:sz w:val="28"/>
          <w:szCs w:val="28"/>
          <w:lang w:eastAsia="en-US"/>
        </w:rPr>
        <w:t>зон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е </w:t>
      </w:r>
      <w:r w:rsidR="00AE6309" w:rsidRPr="00824AC0">
        <w:rPr>
          <w:rFonts w:eastAsiaTheme="minorHAnsi"/>
          <w:sz w:val="28"/>
          <w:szCs w:val="28"/>
          <w:lang w:eastAsia="en-US"/>
        </w:rPr>
        <w:t xml:space="preserve">экспозиции 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Краснодарского края </w:t>
      </w:r>
      <w:r w:rsidR="00AE6309" w:rsidRPr="00824AC0">
        <w:rPr>
          <w:rFonts w:eastAsiaTheme="minorHAnsi"/>
          <w:sz w:val="28"/>
          <w:szCs w:val="28"/>
          <w:lang w:eastAsia="en-US"/>
        </w:rPr>
        <w:t xml:space="preserve">были организованы девять круглых столов </w:t>
      </w:r>
      <w:r w:rsidR="00BB612D" w:rsidRPr="00824AC0">
        <w:rPr>
          <w:rFonts w:eastAsiaTheme="minorHAnsi"/>
          <w:sz w:val="28"/>
          <w:szCs w:val="28"/>
          <w:lang w:eastAsia="en-US"/>
        </w:rPr>
        <w:t xml:space="preserve">с участием </w:t>
      </w:r>
      <w:r w:rsidR="00BB612D" w:rsidRPr="005527FE">
        <w:rPr>
          <w:rFonts w:eastAsiaTheme="minorHAnsi"/>
          <w:sz w:val="28"/>
          <w:szCs w:val="28"/>
          <w:lang w:eastAsia="en-US"/>
        </w:rPr>
        <w:t>федеральных органов власти</w:t>
      </w:r>
      <w:r w:rsidR="00AE6309" w:rsidRPr="005527FE">
        <w:rPr>
          <w:rFonts w:eastAsiaTheme="minorHAnsi"/>
          <w:sz w:val="28"/>
          <w:szCs w:val="28"/>
          <w:lang w:eastAsia="en-US"/>
        </w:rPr>
        <w:t xml:space="preserve">. </w:t>
      </w:r>
      <w:r w:rsidR="00BB612D" w:rsidRPr="005527FE">
        <w:rPr>
          <w:rFonts w:eastAsiaTheme="minorHAnsi"/>
          <w:sz w:val="28"/>
          <w:szCs w:val="28"/>
          <w:lang w:eastAsia="en-US"/>
        </w:rPr>
        <w:t>Общее количество участников указанн</w:t>
      </w:r>
      <w:r w:rsidR="00AE6309" w:rsidRPr="005527FE">
        <w:rPr>
          <w:rFonts w:eastAsiaTheme="minorHAnsi"/>
          <w:sz w:val="28"/>
          <w:szCs w:val="28"/>
          <w:lang w:eastAsia="en-US"/>
        </w:rPr>
        <w:t xml:space="preserve">ых мероприятий </w:t>
      </w:r>
      <w:r w:rsidR="00BB612D" w:rsidRPr="005527FE">
        <w:rPr>
          <w:rFonts w:eastAsiaTheme="minorHAnsi"/>
          <w:sz w:val="28"/>
          <w:szCs w:val="28"/>
          <w:lang w:eastAsia="en-US"/>
        </w:rPr>
        <w:t xml:space="preserve">составило </w:t>
      </w:r>
      <w:r w:rsidR="00AE6309" w:rsidRPr="005527FE">
        <w:rPr>
          <w:rFonts w:eastAsiaTheme="minorHAnsi"/>
          <w:sz w:val="28"/>
          <w:szCs w:val="28"/>
          <w:lang w:eastAsia="en-US"/>
        </w:rPr>
        <w:t xml:space="preserve">свыше </w:t>
      </w:r>
      <w:r w:rsidRPr="005527FE">
        <w:rPr>
          <w:rFonts w:eastAsiaTheme="minorHAnsi"/>
          <w:sz w:val="28"/>
          <w:szCs w:val="28"/>
          <w:lang w:eastAsia="en-US"/>
        </w:rPr>
        <w:t>1000 человек.</w:t>
      </w:r>
    </w:p>
    <w:p w:rsidR="00503F63" w:rsidRPr="005527FE" w:rsidRDefault="00503F63" w:rsidP="0029447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Помимо участия в насыщенной деловой программе и дискуссиях на актуальные темы посетители деловой зоны ознакомились с инвестиционным и экономическим потенциалом региона. </w:t>
      </w:r>
    </w:p>
    <w:p w:rsidR="00503F63" w:rsidRPr="005527FE" w:rsidRDefault="00503F63" w:rsidP="0029447B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27FE">
        <w:rPr>
          <w:rFonts w:eastAsiaTheme="minorHAnsi"/>
          <w:sz w:val="28"/>
          <w:szCs w:val="28"/>
          <w:lang w:eastAsia="en-US"/>
        </w:rPr>
        <w:t xml:space="preserve">Делегация Краснодарского края приняла участие в следующих мероприятиях ПМЭФ 2018: Деловой завтрак Сбербанка «Новая экономическая повестка (НЭП)», </w:t>
      </w:r>
      <w:r w:rsidR="00E63E10" w:rsidRPr="005527FE">
        <w:rPr>
          <w:rFonts w:eastAsiaTheme="minorHAnsi"/>
          <w:sz w:val="28"/>
          <w:szCs w:val="28"/>
          <w:lang w:eastAsia="en-US"/>
        </w:rPr>
        <w:t>п</w:t>
      </w:r>
      <w:r w:rsidRPr="005527FE">
        <w:rPr>
          <w:rFonts w:eastAsiaTheme="minorHAnsi"/>
          <w:sz w:val="28"/>
          <w:szCs w:val="28"/>
          <w:lang w:eastAsia="en-US"/>
        </w:rPr>
        <w:t xml:space="preserve">резентация результатов Национального рейтинга состояния инвестиционного климата в субъектах Российской Федерации, </w:t>
      </w:r>
      <w:r w:rsidR="00E63E10" w:rsidRPr="005527FE">
        <w:rPr>
          <w:rFonts w:eastAsiaTheme="minorHAnsi"/>
          <w:sz w:val="28"/>
          <w:szCs w:val="28"/>
          <w:lang w:eastAsia="en-US"/>
        </w:rPr>
        <w:t>п</w:t>
      </w:r>
      <w:r w:rsidRPr="005527FE">
        <w:rPr>
          <w:rFonts w:eastAsiaTheme="minorHAnsi"/>
          <w:sz w:val="28"/>
          <w:szCs w:val="28"/>
          <w:lang w:eastAsia="en-US"/>
        </w:rPr>
        <w:t xml:space="preserve">ленарное </w:t>
      </w:r>
      <w:r w:rsidR="00E63E10" w:rsidRPr="005527FE">
        <w:rPr>
          <w:rFonts w:eastAsiaTheme="minorHAnsi"/>
          <w:sz w:val="28"/>
          <w:szCs w:val="28"/>
          <w:lang w:eastAsia="en-US"/>
        </w:rPr>
        <w:t>з</w:t>
      </w:r>
      <w:r w:rsidRPr="005527FE">
        <w:rPr>
          <w:rFonts w:eastAsiaTheme="minorHAnsi"/>
          <w:sz w:val="28"/>
          <w:szCs w:val="28"/>
          <w:lang w:eastAsia="en-US"/>
        </w:rPr>
        <w:t xml:space="preserve">аседание, </w:t>
      </w:r>
      <w:r w:rsidR="00E63E10" w:rsidRPr="005527FE">
        <w:rPr>
          <w:rFonts w:eastAsiaTheme="minorHAnsi"/>
          <w:sz w:val="28"/>
          <w:szCs w:val="28"/>
          <w:lang w:eastAsia="en-US"/>
        </w:rPr>
        <w:t>к</w:t>
      </w:r>
      <w:r w:rsidRPr="005527FE">
        <w:rPr>
          <w:rFonts w:eastAsiaTheme="minorHAnsi"/>
          <w:sz w:val="28"/>
          <w:szCs w:val="28"/>
          <w:lang w:eastAsia="en-US"/>
        </w:rPr>
        <w:t>руглый стол «Малый и средний бизнес».</w:t>
      </w:r>
    </w:p>
    <w:p w:rsidR="005F466F" w:rsidRPr="005527FE" w:rsidRDefault="005F466F" w:rsidP="0029447B">
      <w:pPr>
        <w:suppressAutoHyphens/>
        <w:ind w:firstLine="709"/>
        <w:jc w:val="both"/>
        <w:rPr>
          <w:sz w:val="28"/>
          <w:szCs w:val="28"/>
        </w:rPr>
      </w:pPr>
      <w:r w:rsidRPr="005527FE">
        <w:rPr>
          <w:rFonts w:eastAsiaTheme="minorHAnsi"/>
          <w:sz w:val="28"/>
          <w:szCs w:val="28"/>
          <w:lang w:eastAsia="en-US"/>
        </w:rPr>
        <w:t xml:space="preserve">В результате участия Краснодарского края в форуме заключено </w:t>
      </w:r>
      <w:r w:rsidRPr="005527FE">
        <w:rPr>
          <w:rFonts w:eastAsiaTheme="minorHAnsi"/>
          <w:sz w:val="28"/>
          <w:szCs w:val="28"/>
          <w:lang w:eastAsia="en-US"/>
        </w:rPr>
        <w:br/>
        <w:t>6 инвестиционных соглашений на сумму 19,5 млрд рублей.</w:t>
      </w:r>
    </w:p>
    <w:p w:rsidR="00DD0CBD" w:rsidRPr="005527FE" w:rsidRDefault="00DD0CBD" w:rsidP="0029447B">
      <w:pPr>
        <w:suppressAutoHyphens/>
        <w:ind w:firstLine="709"/>
        <w:jc w:val="both"/>
        <w:rPr>
          <w:sz w:val="28"/>
          <w:szCs w:val="28"/>
        </w:rPr>
      </w:pPr>
      <w:r w:rsidRPr="005527FE">
        <w:rPr>
          <w:sz w:val="28"/>
          <w:szCs w:val="28"/>
        </w:rPr>
        <w:t>Участие Краснодарского края в форуме позвол</w:t>
      </w:r>
      <w:r w:rsidR="00503F63" w:rsidRPr="005527FE">
        <w:rPr>
          <w:sz w:val="28"/>
          <w:szCs w:val="28"/>
        </w:rPr>
        <w:t>ило</w:t>
      </w:r>
      <w:r w:rsidRPr="005527FE">
        <w:rPr>
          <w:sz w:val="28"/>
          <w:szCs w:val="28"/>
        </w:rPr>
        <w:t xml:space="preserve"> проинформировать потенциальных российских и зарубежных инвесторов об инвестиционных возможностях региона, повысить его инвестиционную привлекательность, представить потенциал региональных компаний с точки зрения развития экспорта продукции и услуг на зарубежные рынки.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>Непосредственные результаты мероприятия подпрограммы</w:t>
      </w:r>
    </w:p>
    <w:p w:rsidR="00D056C2" w:rsidRPr="005527FE" w:rsidRDefault="00424C06" w:rsidP="00424C06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Всего в 2018 году в рамках реализации мероприятия </w:t>
      </w:r>
      <w:r w:rsidR="00E63E10" w:rsidRPr="005527FE">
        <w:rPr>
          <w:sz w:val="28"/>
          <w:szCs w:val="28"/>
        </w:rPr>
        <w:t>п</w:t>
      </w:r>
      <w:r w:rsidR="00D056C2" w:rsidRPr="005527FE">
        <w:rPr>
          <w:sz w:val="28"/>
          <w:szCs w:val="28"/>
        </w:rPr>
        <w:t>одпрограмм</w:t>
      </w:r>
      <w:r w:rsidRPr="005527FE">
        <w:rPr>
          <w:sz w:val="28"/>
          <w:szCs w:val="28"/>
        </w:rPr>
        <w:t>ы предусмотрены 4 непосредственных результата.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По итогам </w:t>
      </w:r>
      <w:r w:rsidR="00093673" w:rsidRPr="005527FE">
        <w:rPr>
          <w:sz w:val="28"/>
          <w:szCs w:val="28"/>
        </w:rPr>
        <w:t xml:space="preserve">реализации мероприятия в </w:t>
      </w:r>
      <w:r w:rsidRPr="005527FE">
        <w:rPr>
          <w:sz w:val="28"/>
          <w:szCs w:val="28"/>
        </w:rPr>
        <w:t>2018 год</w:t>
      </w:r>
      <w:r w:rsidR="00093673" w:rsidRPr="005527FE">
        <w:rPr>
          <w:sz w:val="28"/>
          <w:szCs w:val="28"/>
        </w:rPr>
        <w:t>у</w:t>
      </w:r>
      <w:r w:rsidRPr="005527FE">
        <w:rPr>
          <w:sz w:val="28"/>
          <w:szCs w:val="28"/>
        </w:rPr>
        <w:t xml:space="preserve"> достигнуты следующие фактические значения непосредственных результатов: 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количество мероприятий – </w:t>
      </w:r>
      <w:r w:rsidR="008D1A14" w:rsidRPr="005527FE">
        <w:rPr>
          <w:sz w:val="28"/>
          <w:szCs w:val="28"/>
        </w:rPr>
        <w:t>2</w:t>
      </w:r>
      <w:r w:rsidRPr="005527FE">
        <w:rPr>
          <w:sz w:val="28"/>
          <w:szCs w:val="28"/>
        </w:rPr>
        <w:t xml:space="preserve"> (</w:t>
      </w:r>
      <w:r w:rsidR="00FF6332" w:rsidRPr="005527FE">
        <w:rPr>
          <w:sz w:val="28"/>
          <w:szCs w:val="28"/>
        </w:rPr>
        <w:t>план</w:t>
      </w:r>
      <w:r w:rsidRPr="005527FE">
        <w:rPr>
          <w:sz w:val="28"/>
          <w:szCs w:val="28"/>
        </w:rPr>
        <w:t xml:space="preserve"> – 2);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объем использованных выставочных площадей – </w:t>
      </w:r>
      <w:r w:rsidR="008D1A14" w:rsidRPr="005527FE">
        <w:rPr>
          <w:sz w:val="28"/>
          <w:szCs w:val="28"/>
        </w:rPr>
        <w:t>2 125</w:t>
      </w:r>
      <w:r w:rsidRPr="005527FE">
        <w:rPr>
          <w:sz w:val="28"/>
          <w:szCs w:val="28"/>
        </w:rPr>
        <w:t xml:space="preserve"> кв.м (план – </w:t>
      </w:r>
      <w:r w:rsidR="00E63E10" w:rsidRPr="005527FE">
        <w:rPr>
          <w:sz w:val="28"/>
          <w:szCs w:val="28"/>
        </w:rPr>
        <w:br/>
      </w:r>
      <w:r w:rsidR="00DF07A0" w:rsidRPr="005527FE">
        <w:rPr>
          <w:sz w:val="28"/>
          <w:szCs w:val="28"/>
        </w:rPr>
        <w:t>2 125</w:t>
      </w:r>
      <w:r w:rsidRPr="005527FE">
        <w:rPr>
          <w:sz w:val="28"/>
          <w:szCs w:val="28"/>
        </w:rPr>
        <w:t xml:space="preserve"> кв.</w:t>
      </w:r>
      <w:r w:rsidR="00E63E10" w:rsidRPr="005527FE">
        <w:rPr>
          <w:sz w:val="28"/>
          <w:szCs w:val="28"/>
        </w:rPr>
        <w:t xml:space="preserve"> </w:t>
      </w:r>
      <w:r w:rsidRPr="005527FE">
        <w:rPr>
          <w:sz w:val="28"/>
          <w:szCs w:val="28"/>
        </w:rPr>
        <w:t xml:space="preserve">м); </w:t>
      </w:r>
    </w:p>
    <w:p w:rsidR="00D056C2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количество участников в мероприятиях – </w:t>
      </w:r>
      <w:r w:rsidR="00A05372" w:rsidRPr="005527FE">
        <w:rPr>
          <w:sz w:val="28"/>
          <w:szCs w:val="28"/>
        </w:rPr>
        <w:t>7</w:t>
      </w:r>
      <w:r w:rsidRPr="005527FE">
        <w:rPr>
          <w:sz w:val="28"/>
          <w:szCs w:val="28"/>
        </w:rPr>
        <w:t xml:space="preserve"> 123 чел. (</w:t>
      </w:r>
      <w:r w:rsidR="004E21D1" w:rsidRPr="005527FE">
        <w:rPr>
          <w:sz w:val="28"/>
          <w:szCs w:val="28"/>
        </w:rPr>
        <w:t xml:space="preserve">план </w:t>
      </w:r>
      <w:r w:rsidRPr="005527FE">
        <w:rPr>
          <w:sz w:val="28"/>
          <w:szCs w:val="28"/>
        </w:rPr>
        <w:t>– 4 000 чел.);</w:t>
      </w:r>
    </w:p>
    <w:p w:rsidR="00D056C2" w:rsidRPr="005527FE" w:rsidRDefault="00D056C2" w:rsidP="00C858DE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изготовлено и распространено информационно-справочных и презентационных материалов </w:t>
      </w:r>
      <w:r w:rsidR="00A81426" w:rsidRPr="005527FE">
        <w:rPr>
          <w:sz w:val="28"/>
          <w:szCs w:val="28"/>
        </w:rPr>
        <w:t>–</w:t>
      </w:r>
      <w:r w:rsidRPr="005527FE">
        <w:rPr>
          <w:sz w:val="28"/>
          <w:szCs w:val="28"/>
        </w:rPr>
        <w:t xml:space="preserve"> 600 комплектов (</w:t>
      </w:r>
      <w:r w:rsidR="004E21D1" w:rsidRPr="005527FE">
        <w:rPr>
          <w:sz w:val="28"/>
          <w:szCs w:val="28"/>
        </w:rPr>
        <w:t xml:space="preserve">план </w:t>
      </w:r>
      <w:r w:rsidRPr="005527FE">
        <w:rPr>
          <w:sz w:val="28"/>
          <w:szCs w:val="28"/>
        </w:rPr>
        <w:t>–</w:t>
      </w:r>
      <w:r w:rsidR="004E21D1" w:rsidRPr="005527FE">
        <w:rPr>
          <w:sz w:val="28"/>
          <w:szCs w:val="28"/>
        </w:rPr>
        <w:t xml:space="preserve"> </w:t>
      </w:r>
      <w:r w:rsidR="00C858DE" w:rsidRPr="005527FE">
        <w:rPr>
          <w:sz w:val="28"/>
          <w:szCs w:val="28"/>
        </w:rPr>
        <w:t>600 комплектов).</w:t>
      </w:r>
    </w:p>
    <w:p w:rsidR="008D1A14" w:rsidRPr="005527FE" w:rsidRDefault="00D056C2" w:rsidP="00D056C2">
      <w:pPr>
        <w:suppressAutoHyphens/>
        <w:ind w:firstLine="708"/>
        <w:jc w:val="both"/>
        <w:rPr>
          <w:sz w:val="28"/>
          <w:szCs w:val="28"/>
        </w:rPr>
      </w:pPr>
      <w:r w:rsidRPr="005527FE">
        <w:rPr>
          <w:sz w:val="28"/>
          <w:szCs w:val="28"/>
        </w:rPr>
        <w:t>Плановые значения непосредственных результатов мероприятия подпрограммы по итогам 2018 года достигнуты на 100</w:t>
      </w:r>
      <w:r w:rsidR="00E63E10" w:rsidRPr="005527FE">
        <w:rPr>
          <w:sz w:val="28"/>
          <w:szCs w:val="28"/>
        </w:rPr>
        <w:t xml:space="preserve"> </w:t>
      </w:r>
      <w:r w:rsidRPr="005527FE">
        <w:rPr>
          <w:sz w:val="28"/>
          <w:szCs w:val="28"/>
        </w:rPr>
        <w:t>%.</w:t>
      </w:r>
    </w:p>
    <w:p w:rsidR="00942303" w:rsidRPr="005527FE" w:rsidRDefault="00942303" w:rsidP="008D1A14">
      <w:pPr>
        <w:suppressAutoHyphens/>
        <w:ind w:firstLine="708"/>
        <w:jc w:val="both"/>
        <w:rPr>
          <w:rFonts w:eastAsiaTheme="majorEastAsia"/>
          <w:bCs/>
          <w:sz w:val="28"/>
          <w:szCs w:val="28"/>
        </w:rPr>
      </w:pPr>
      <w:r w:rsidRPr="005527FE">
        <w:rPr>
          <w:rFonts w:eastAsiaTheme="majorEastAsia"/>
          <w:bCs/>
          <w:sz w:val="28"/>
          <w:szCs w:val="28"/>
        </w:rPr>
        <w:t>Целевые показатели подпрограммы.</w:t>
      </w:r>
    </w:p>
    <w:p w:rsidR="00942303" w:rsidRPr="005527FE" w:rsidRDefault="00942303" w:rsidP="00942303">
      <w:pPr>
        <w:ind w:firstLine="708"/>
        <w:jc w:val="both"/>
        <w:rPr>
          <w:rFonts w:eastAsiaTheme="majorEastAsia"/>
          <w:bCs/>
          <w:sz w:val="28"/>
          <w:szCs w:val="28"/>
        </w:rPr>
      </w:pPr>
      <w:r w:rsidRPr="005527FE">
        <w:rPr>
          <w:rFonts w:eastAsiaTheme="majorEastAsia"/>
          <w:bCs/>
          <w:sz w:val="28"/>
          <w:szCs w:val="28"/>
        </w:rPr>
        <w:t xml:space="preserve">По итогам 2018 года </w:t>
      </w:r>
      <w:r w:rsidR="004C61E3" w:rsidRPr="005527FE">
        <w:rPr>
          <w:rFonts w:eastAsiaTheme="majorEastAsia"/>
          <w:bCs/>
          <w:sz w:val="28"/>
          <w:szCs w:val="28"/>
        </w:rPr>
        <w:t xml:space="preserve">плановые значения 2 </w:t>
      </w:r>
      <w:r w:rsidRPr="005527FE">
        <w:rPr>
          <w:rFonts w:eastAsiaTheme="majorEastAsia"/>
          <w:bCs/>
          <w:sz w:val="28"/>
          <w:szCs w:val="28"/>
        </w:rPr>
        <w:t>показател</w:t>
      </w:r>
      <w:r w:rsidR="004C61E3" w:rsidRPr="005527FE">
        <w:rPr>
          <w:rFonts w:eastAsiaTheme="majorEastAsia"/>
          <w:bCs/>
          <w:sz w:val="28"/>
          <w:szCs w:val="28"/>
        </w:rPr>
        <w:t>ей</w:t>
      </w:r>
      <w:r w:rsidRPr="005527FE">
        <w:rPr>
          <w:rFonts w:eastAsiaTheme="majorEastAsia"/>
          <w:bCs/>
          <w:sz w:val="28"/>
          <w:szCs w:val="28"/>
        </w:rPr>
        <w:t xml:space="preserve"> оценки достижения цели подпрограммы достигнуты </w:t>
      </w:r>
      <w:r w:rsidR="00A231B2" w:rsidRPr="005527FE">
        <w:rPr>
          <w:rFonts w:eastAsiaTheme="majorEastAsia"/>
          <w:bCs/>
          <w:sz w:val="28"/>
          <w:szCs w:val="28"/>
        </w:rPr>
        <w:t>в полном о</w:t>
      </w:r>
      <w:r w:rsidR="004C61E3" w:rsidRPr="005527FE">
        <w:rPr>
          <w:rFonts w:eastAsiaTheme="majorEastAsia"/>
          <w:bCs/>
          <w:sz w:val="28"/>
          <w:szCs w:val="28"/>
        </w:rPr>
        <w:t>бъеме</w:t>
      </w:r>
      <w:r w:rsidRPr="005527FE">
        <w:rPr>
          <w:rFonts w:eastAsiaTheme="majorEastAsia"/>
          <w:bCs/>
          <w:sz w:val="28"/>
          <w:szCs w:val="28"/>
        </w:rPr>
        <w:t>, в том числе:</w:t>
      </w:r>
    </w:p>
    <w:p w:rsidR="00942303" w:rsidRPr="005527FE" w:rsidRDefault="00942303" w:rsidP="00942303">
      <w:pPr>
        <w:suppressAutoHyphens/>
        <w:ind w:firstLine="709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количество заключенных инвестиционных соглашений (договоров) во время участия в выставочно-ярмарочных и конгрессных мероприятиях, – </w:t>
      </w:r>
      <w:r w:rsidR="005527FE" w:rsidRPr="005527FE">
        <w:rPr>
          <w:sz w:val="28"/>
          <w:szCs w:val="28"/>
        </w:rPr>
        <w:t>218</w:t>
      </w:r>
      <w:r w:rsidRPr="005527FE">
        <w:rPr>
          <w:sz w:val="28"/>
          <w:szCs w:val="28"/>
        </w:rPr>
        <w:t xml:space="preserve"> шт. (план – 175);</w:t>
      </w:r>
    </w:p>
    <w:p w:rsidR="00A231B2" w:rsidRPr="00824AC0" w:rsidRDefault="00942303" w:rsidP="00D7056B">
      <w:pPr>
        <w:suppressAutoHyphens/>
        <w:ind w:firstLine="709"/>
        <w:jc w:val="both"/>
        <w:rPr>
          <w:sz w:val="28"/>
          <w:szCs w:val="28"/>
        </w:rPr>
      </w:pPr>
      <w:r w:rsidRPr="005527FE">
        <w:rPr>
          <w:sz w:val="28"/>
          <w:szCs w:val="28"/>
        </w:rPr>
        <w:t xml:space="preserve">объем инвестиций по инвестиционным соглашениям (договорам), заключенным во время участия в выставочно-ярмарочных и конгрессных мероприятиях, – </w:t>
      </w:r>
      <w:r w:rsidR="00795820" w:rsidRPr="005527FE">
        <w:rPr>
          <w:sz w:val="28"/>
          <w:szCs w:val="28"/>
        </w:rPr>
        <w:t>2</w:t>
      </w:r>
      <w:r w:rsidR="004C61E3" w:rsidRPr="005527FE">
        <w:rPr>
          <w:sz w:val="28"/>
          <w:szCs w:val="28"/>
        </w:rPr>
        <w:t>61,</w:t>
      </w:r>
      <w:r w:rsidR="005527FE" w:rsidRPr="005527FE">
        <w:rPr>
          <w:sz w:val="28"/>
          <w:szCs w:val="28"/>
        </w:rPr>
        <w:t>2</w:t>
      </w:r>
      <w:r w:rsidR="00E63E10" w:rsidRPr="005527FE">
        <w:rPr>
          <w:sz w:val="28"/>
          <w:szCs w:val="28"/>
        </w:rPr>
        <w:t xml:space="preserve"> млрд</w:t>
      </w:r>
      <w:r w:rsidRPr="005527FE">
        <w:rPr>
          <w:sz w:val="28"/>
          <w:szCs w:val="28"/>
        </w:rPr>
        <w:t xml:space="preserve"> руб. (план – 240).</w:t>
      </w:r>
    </w:p>
    <w:p w:rsidR="004A6831" w:rsidRPr="00824AC0" w:rsidRDefault="00B1799A" w:rsidP="00D7056B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lastRenderedPageBreak/>
        <w:t>Мероприятия подпрограммы выполнены.</w:t>
      </w:r>
    </w:p>
    <w:p w:rsidR="00BB5E05" w:rsidRPr="00A26599" w:rsidRDefault="00BB5E05" w:rsidP="001C3F8F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9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A26599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A265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Государственная поддержка малого и среднего предпринимательства и стимулирование инновационной деятельности в Краснодарском крае»</w:t>
      </w:r>
      <w:r w:rsidR="00B1799A" w:rsidRPr="00A26599">
        <w:rPr>
          <w:rFonts w:ascii="Times New Roman" w:hAnsi="Times New Roman" w:cs="Times New Roman"/>
          <w:b/>
          <w:sz w:val="28"/>
          <w:szCs w:val="28"/>
        </w:rPr>
        <w:t>.</w:t>
      </w:r>
    </w:p>
    <w:p w:rsidR="00BB5E05" w:rsidRPr="00824AC0" w:rsidRDefault="00BB5E05" w:rsidP="00475390">
      <w:pPr>
        <w:suppressAutoHyphens/>
        <w:ind w:firstLine="708"/>
        <w:jc w:val="both"/>
        <w:rPr>
          <w:sz w:val="20"/>
          <w:szCs w:val="20"/>
        </w:rPr>
      </w:pPr>
      <w:r w:rsidRPr="00824AC0">
        <w:rPr>
          <w:sz w:val="28"/>
          <w:szCs w:val="28"/>
        </w:rPr>
        <w:t>Участник подпрограммы –</w:t>
      </w:r>
      <w:r w:rsidRPr="00824AC0">
        <w:rPr>
          <w:rFonts w:eastAsiaTheme="minorHAnsi"/>
          <w:sz w:val="28"/>
          <w:szCs w:val="28"/>
          <w:lang w:eastAsia="en-US"/>
        </w:rPr>
        <w:t xml:space="preserve"> министерство </w:t>
      </w:r>
      <w:r w:rsidR="00475390" w:rsidRPr="00824AC0">
        <w:rPr>
          <w:rFonts w:eastAsiaTheme="minorHAnsi"/>
          <w:sz w:val="28"/>
          <w:szCs w:val="28"/>
          <w:lang w:eastAsia="en-US"/>
        </w:rPr>
        <w:t xml:space="preserve">образования, науки и </w:t>
      </w:r>
      <w:r w:rsidRPr="00824AC0">
        <w:rPr>
          <w:rFonts w:eastAsiaTheme="minorHAnsi"/>
          <w:sz w:val="28"/>
          <w:szCs w:val="28"/>
          <w:lang w:eastAsia="en-US"/>
        </w:rPr>
        <w:t>молодежной политики Краснодарского края.</w:t>
      </w:r>
    </w:p>
    <w:p w:rsidR="00BB5E05" w:rsidRPr="00824AC0" w:rsidRDefault="00BB5E05" w:rsidP="001C3F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4AC0">
        <w:rPr>
          <w:rFonts w:eastAsiaTheme="minorHAnsi"/>
          <w:sz w:val="28"/>
          <w:szCs w:val="28"/>
          <w:lang w:eastAsia="en-US"/>
        </w:rPr>
        <w:t xml:space="preserve">Цель подпрограммы </w:t>
      </w:r>
      <w:r w:rsidRPr="00824AC0">
        <w:rPr>
          <w:sz w:val="28"/>
          <w:szCs w:val="28"/>
        </w:rPr>
        <w:t xml:space="preserve">– </w:t>
      </w:r>
      <w:r w:rsidRPr="00824AC0">
        <w:rPr>
          <w:rFonts w:eastAsiaTheme="minorHAnsi"/>
          <w:sz w:val="28"/>
          <w:szCs w:val="28"/>
          <w:lang w:eastAsia="en-US"/>
        </w:rPr>
        <w:t>развитие малого и среднего предпринимательства и инновационной деятельности в Краснодарском крае.</w:t>
      </w:r>
    </w:p>
    <w:p w:rsidR="001F24C9" w:rsidRPr="00824AC0" w:rsidRDefault="001F24C9" w:rsidP="001F24C9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Объём бюджетного финансирования в 2018 году на реализацию мероприятий подпрограммы предусмотрен в сумме 320 298,3 тыс. рублей из них: 88 357,9 тыс. рублей – средства федерального бюджета и средства краевого бюджета в сумме 231 940,4 тыс. рублей, профинансировано – </w:t>
      </w:r>
      <w:r w:rsidR="0037666E">
        <w:rPr>
          <w:sz w:val="28"/>
          <w:szCs w:val="28"/>
        </w:rPr>
        <w:t>319 846,1</w:t>
      </w:r>
      <w:r w:rsidRPr="00824AC0">
        <w:rPr>
          <w:sz w:val="28"/>
          <w:szCs w:val="28"/>
        </w:rPr>
        <w:t xml:space="preserve"> тыс. рублей, или </w:t>
      </w:r>
      <w:r w:rsidR="00DB69C6" w:rsidRPr="00824AC0">
        <w:rPr>
          <w:sz w:val="28"/>
          <w:szCs w:val="28"/>
        </w:rPr>
        <w:t>99,9</w:t>
      </w:r>
      <w:r w:rsidRPr="00824AC0">
        <w:rPr>
          <w:sz w:val="28"/>
          <w:szCs w:val="28"/>
        </w:rPr>
        <w:t xml:space="preserve"> % от предусмотренного лимита. </w:t>
      </w:r>
    </w:p>
    <w:p w:rsidR="00D7056B" w:rsidRPr="00824AC0" w:rsidRDefault="00D7056B" w:rsidP="001F24C9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федерального бюджета привлечены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года № 316.</w:t>
      </w:r>
      <w:r w:rsidRPr="00824AC0">
        <w:t xml:space="preserve"> </w:t>
      </w:r>
    </w:p>
    <w:p w:rsidR="00D7056B" w:rsidRPr="00824AC0" w:rsidRDefault="00D7056B" w:rsidP="00D7056B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По результатам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заключено соглашение от 8 февраля </w:t>
      </w:r>
      <w:r w:rsidRPr="00824AC0">
        <w:rPr>
          <w:sz w:val="28"/>
          <w:szCs w:val="28"/>
        </w:rPr>
        <w:br/>
        <w:t xml:space="preserve">2018 года № 139-09-2018-024 между Министерством экономического развития Российской Федерации и администрацией Краснодарского края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в соответствии с которым общий объем бюджетных ассигнований, предусматриваемых в бюджете Краснодарского края на финансовое обеспечение расходных обязательств, в целях софинансирования которых предоставляется субсидия, составил в 2018 году 120 427,1 тыс. рублей. Размер субсидии, предоставляемой из федерального бюджета бюджету Краснодарского края в соответствии с соглашением, составил в 2018 году 91 524,5 тыс. рублей, из них в целях софинансирования мероприятий подпрограммы – 88 357,9 тыс. рублей. </w:t>
      </w:r>
    </w:p>
    <w:p w:rsidR="00D7056B" w:rsidRPr="00824AC0" w:rsidRDefault="00D7056B" w:rsidP="00D7056B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Реализация мероприятий подпрограммы осуществляется по трем направлениям.</w:t>
      </w:r>
    </w:p>
    <w:p w:rsidR="00884792" w:rsidRPr="00D03BAC" w:rsidRDefault="00E4434B" w:rsidP="001C3F8F">
      <w:pPr>
        <w:suppressAutoHyphens/>
        <w:ind w:firstLine="709"/>
        <w:jc w:val="both"/>
        <w:rPr>
          <w:b/>
          <w:sz w:val="28"/>
          <w:szCs w:val="28"/>
        </w:rPr>
      </w:pPr>
      <w:r w:rsidRPr="00D03BAC">
        <w:rPr>
          <w:b/>
          <w:sz w:val="28"/>
          <w:szCs w:val="28"/>
        </w:rPr>
        <w:t>Задача</w:t>
      </w:r>
      <w:r w:rsidR="006966DA" w:rsidRPr="00D03BAC">
        <w:rPr>
          <w:b/>
          <w:sz w:val="28"/>
          <w:szCs w:val="28"/>
        </w:rPr>
        <w:t xml:space="preserve"> 1. </w:t>
      </w:r>
      <w:r w:rsidR="002E6CCB" w:rsidRPr="00D03BAC">
        <w:rPr>
          <w:b/>
          <w:sz w:val="28"/>
          <w:szCs w:val="28"/>
        </w:rPr>
        <w:t>Развитие системы финансовой поддержки субъектов малого и среднего предпринимательства</w:t>
      </w:r>
      <w:r w:rsidR="007741B5" w:rsidRPr="00D03BAC">
        <w:rPr>
          <w:b/>
          <w:sz w:val="28"/>
          <w:szCs w:val="28"/>
        </w:rPr>
        <w:t>, в том числе:</w:t>
      </w:r>
    </w:p>
    <w:p w:rsidR="006A303A" w:rsidRPr="00D03BAC" w:rsidRDefault="0076356F" w:rsidP="001C3F8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03BAC">
        <w:rPr>
          <w:i/>
          <w:sz w:val="28"/>
          <w:szCs w:val="28"/>
        </w:rPr>
        <w:t>Пункт 1.1.3. «</w:t>
      </w:r>
      <w:r w:rsidR="006A303A" w:rsidRPr="00D03BAC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 цент</w:t>
      </w:r>
      <w:r w:rsidR="00E63E10" w:rsidRPr="00D03BAC">
        <w:rPr>
          <w:i/>
          <w:sz w:val="28"/>
          <w:szCs w:val="28"/>
        </w:rPr>
        <w:t xml:space="preserve">ров времяпрепровождения детей – </w:t>
      </w:r>
      <w:r w:rsidR="006A303A" w:rsidRPr="00D03BAC">
        <w:rPr>
          <w:i/>
          <w:sz w:val="28"/>
          <w:szCs w:val="28"/>
        </w:rPr>
        <w:t xml:space="preserve">групп </w:t>
      </w:r>
      <w:r w:rsidR="006A303A" w:rsidRPr="00D03BAC">
        <w:rPr>
          <w:i/>
          <w:sz w:val="28"/>
          <w:szCs w:val="28"/>
        </w:rPr>
        <w:lastRenderedPageBreak/>
        <w:t>дневного времяпрепровождения детей дошкольного возраста и иными подобными видами деятельности»</w:t>
      </w:r>
      <w:r w:rsidR="00B031B8" w:rsidRPr="00D03BAC">
        <w:rPr>
          <w:i/>
          <w:sz w:val="28"/>
          <w:szCs w:val="28"/>
        </w:rPr>
        <w:t>.</w:t>
      </w:r>
    </w:p>
    <w:p w:rsidR="006A303A" w:rsidRPr="00824AC0" w:rsidRDefault="006A303A" w:rsidP="001C3F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Координатор мероприятия – министерство образования, науки и молодежной политики Краснодарского края.</w:t>
      </w:r>
    </w:p>
    <w:p w:rsidR="00C47F97" w:rsidRDefault="006A303A" w:rsidP="00C47F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из краевого бюджета предусмотрены в сумме 2 000,0 тыс. рублей</w:t>
      </w:r>
      <w:r w:rsidR="00C47F97" w:rsidRPr="00824AC0">
        <w:rPr>
          <w:sz w:val="28"/>
          <w:szCs w:val="28"/>
        </w:rPr>
        <w:t>, профинансировано 2 000,0 тыс. рублей, или 100 % от предусмотренного лимита.</w:t>
      </w:r>
    </w:p>
    <w:p w:rsidR="00AA2C12" w:rsidRDefault="00AA2C12" w:rsidP="00C47F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2C12">
        <w:rPr>
          <w:sz w:val="28"/>
          <w:szCs w:val="28"/>
        </w:rPr>
        <w:t>обедителями отбора признаны:</w:t>
      </w:r>
    </w:p>
    <w:p w:rsidR="00AA2C12" w:rsidRDefault="00AA2C12" w:rsidP="00AA2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C12">
        <w:rPr>
          <w:sz w:val="28"/>
          <w:szCs w:val="28"/>
        </w:rPr>
        <w:t>Индивидуальный предприниматель Тоцкий Александр Викторович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ИНН </w:t>
      </w:r>
      <w:r w:rsidRPr="00AA2C12">
        <w:rPr>
          <w:sz w:val="28"/>
          <w:szCs w:val="28"/>
        </w:rPr>
        <w:t xml:space="preserve">231010803395 субсидия в размере </w:t>
      </w:r>
      <w:r>
        <w:rPr>
          <w:sz w:val="28"/>
          <w:szCs w:val="28"/>
        </w:rPr>
        <w:t>1 000</w:t>
      </w:r>
      <w:r w:rsidRPr="00AA2C12">
        <w:rPr>
          <w:sz w:val="28"/>
          <w:szCs w:val="28"/>
        </w:rPr>
        <w:t>,00 тыс. рублей;</w:t>
      </w:r>
    </w:p>
    <w:p w:rsidR="00AA2C12" w:rsidRPr="00824AC0" w:rsidRDefault="00AA2C12" w:rsidP="00AA2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C12">
        <w:rPr>
          <w:sz w:val="28"/>
          <w:szCs w:val="28"/>
        </w:rPr>
        <w:t>Ин</w:t>
      </w:r>
      <w:r>
        <w:rPr>
          <w:sz w:val="28"/>
          <w:szCs w:val="28"/>
        </w:rPr>
        <w:t>дивидуальный предприниматель Бо</w:t>
      </w:r>
      <w:r w:rsidRPr="00AA2C12">
        <w:rPr>
          <w:sz w:val="28"/>
          <w:szCs w:val="28"/>
        </w:rPr>
        <w:t>рисова Юлия Владимировна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ИНН </w:t>
      </w:r>
      <w:r w:rsidRPr="00AA2C12">
        <w:rPr>
          <w:sz w:val="28"/>
          <w:szCs w:val="28"/>
        </w:rPr>
        <w:t>231905579341</w:t>
      </w:r>
      <w:r w:rsidRPr="00AA2C12">
        <w:t xml:space="preserve"> </w:t>
      </w:r>
      <w:r w:rsidRPr="00AA2C12">
        <w:rPr>
          <w:sz w:val="28"/>
          <w:szCs w:val="28"/>
        </w:rPr>
        <w:t>субсидия в размере 1 000,00 тыс. рублей</w:t>
      </w:r>
      <w:r>
        <w:rPr>
          <w:sz w:val="28"/>
          <w:szCs w:val="28"/>
        </w:rPr>
        <w:t xml:space="preserve">. </w:t>
      </w:r>
    </w:p>
    <w:p w:rsidR="00C47F97" w:rsidRPr="00824AC0" w:rsidRDefault="00C47F97" w:rsidP="00C47F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DC3F6F" w:rsidRPr="00824AC0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C47F97" w:rsidRPr="00824AC0" w:rsidRDefault="00C47F97" w:rsidP="00D03B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</w:t>
      </w:r>
      <w:r w:rsidRPr="00FA78CA">
        <w:rPr>
          <w:sz w:val="28"/>
          <w:szCs w:val="28"/>
        </w:rPr>
        <w:t>предпринимателей) субъектами МСП,</w:t>
      </w:r>
      <w:r w:rsidRPr="00824AC0">
        <w:rPr>
          <w:sz w:val="28"/>
          <w:szCs w:val="28"/>
        </w:rPr>
        <w:t xml:space="preserve"> получившими государственную поддержку, – 4 ед.</w:t>
      </w:r>
      <w:r w:rsidR="00AA1FC0" w:rsidRPr="00824AC0">
        <w:rPr>
          <w:sz w:val="28"/>
          <w:szCs w:val="28"/>
        </w:rPr>
        <w:t xml:space="preserve"> (план – 4</w:t>
      </w:r>
      <w:r w:rsidR="004E21D1" w:rsidRPr="00824AC0">
        <w:rPr>
          <w:sz w:val="28"/>
          <w:szCs w:val="28"/>
        </w:rPr>
        <w:t>)</w:t>
      </w:r>
      <w:r w:rsidR="00D03BAC">
        <w:rPr>
          <w:sz w:val="28"/>
          <w:szCs w:val="28"/>
        </w:rPr>
        <w:t xml:space="preserve">, что составляет </w:t>
      </w:r>
      <w:r w:rsidR="00D03BAC">
        <w:rPr>
          <w:sz w:val="28"/>
          <w:szCs w:val="28"/>
        </w:rPr>
        <w:br/>
      </w:r>
      <w:r w:rsidR="00D03BAC" w:rsidRPr="00D03BAC">
        <w:rPr>
          <w:sz w:val="28"/>
          <w:szCs w:val="28"/>
        </w:rPr>
        <w:t>100 % от плана;</w:t>
      </w:r>
    </w:p>
    <w:p w:rsidR="00C47F97" w:rsidRPr="00824AC0" w:rsidRDefault="00C47F97" w:rsidP="00D03B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число детей, воспользовавшихся услугами центров времяпрепровождения детей, – 20 чел.</w:t>
      </w:r>
      <w:r w:rsidR="004E21D1" w:rsidRPr="00824AC0">
        <w:rPr>
          <w:sz w:val="28"/>
          <w:szCs w:val="28"/>
        </w:rPr>
        <w:t xml:space="preserve"> (план – 20)</w:t>
      </w:r>
      <w:r w:rsidR="00D03BAC">
        <w:rPr>
          <w:sz w:val="28"/>
          <w:szCs w:val="28"/>
        </w:rPr>
        <w:t xml:space="preserve">, что составляет </w:t>
      </w:r>
      <w:r w:rsidR="00D03BAC" w:rsidRPr="00D03BAC">
        <w:rPr>
          <w:sz w:val="28"/>
          <w:szCs w:val="28"/>
        </w:rPr>
        <w:t>100 % от плана;</w:t>
      </w:r>
    </w:p>
    <w:p w:rsidR="00C47F97" w:rsidRPr="00824AC0" w:rsidRDefault="00C47F97" w:rsidP="00D03BA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число получивших государственную поддержку центров времяпрепровождения детей, – 2 ед. </w:t>
      </w:r>
      <w:r w:rsidR="004E21D1" w:rsidRPr="00824AC0">
        <w:rPr>
          <w:sz w:val="28"/>
          <w:szCs w:val="28"/>
        </w:rPr>
        <w:t>(план – 2)</w:t>
      </w:r>
      <w:r w:rsidR="00D03BAC">
        <w:rPr>
          <w:sz w:val="28"/>
          <w:szCs w:val="28"/>
        </w:rPr>
        <w:t>,</w:t>
      </w:r>
      <w:r w:rsidR="00D03BAC" w:rsidRPr="00D03BAC">
        <w:t xml:space="preserve"> </w:t>
      </w:r>
      <w:r w:rsidR="00D03BAC">
        <w:rPr>
          <w:sz w:val="28"/>
          <w:szCs w:val="28"/>
        </w:rPr>
        <w:t>что составляет 100 % от плана.</w:t>
      </w:r>
    </w:p>
    <w:p w:rsidR="00B1799A" w:rsidRPr="00824AC0" w:rsidRDefault="00B1799A" w:rsidP="00C47F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2E6CCB" w:rsidRPr="00D03BAC" w:rsidRDefault="002E6CCB" w:rsidP="00871F5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3BAC">
        <w:rPr>
          <w:b/>
          <w:sz w:val="28"/>
          <w:szCs w:val="28"/>
        </w:rPr>
        <w:t>Задача 2. Государственная поддержка организаций, образующих инфраструктуру поддержки субъектов малого и среднего предпринимательства, пропаганда и популяризация предпринимательской деятельности, том числе:</w:t>
      </w:r>
    </w:p>
    <w:p w:rsidR="00CE0707" w:rsidRPr="00D03BAC" w:rsidRDefault="00CE0707" w:rsidP="00CE070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03BAC">
        <w:rPr>
          <w:i/>
          <w:sz w:val="28"/>
          <w:szCs w:val="28"/>
        </w:rPr>
        <w:t>Пункт 1.2.1</w:t>
      </w:r>
      <w:r w:rsidR="00BD04BF" w:rsidRPr="00D03BAC">
        <w:rPr>
          <w:i/>
          <w:sz w:val="28"/>
          <w:szCs w:val="28"/>
        </w:rPr>
        <w:t>.</w:t>
      </w:r>
      <w:r w:rsidRPr="00D03BAC">
        <w:rPr>
          <w:i/>
        </w:rPr>
        <w:t xml:space="preserve"> «</w:t>
      </w:r>
      <w:r w:rsidRPr="00D03BAC">
        <w:rPr>
          <w:i/>
          <w:sz w:val="28"/>
          <w:szCs w:val="28"/>
        </w:rPr>
        <w:t>Предоставление субсидий унитарной некоммерческой организации «</w:t>
      </w:r>
      <w:r w:rsidR="00E63E10" w:rsidRPr="00D03BAC">
        <w:rPr>
          <w:i/>
          <w:sz w:val="28"/>
          <w:szCs w:val="28"/>
        </w:rPr>
        <w:t>Фонд развития бизнеса Краснодарского края</w:t>
      </w:r>
      <w:r w:rsidRPr="00D03BAC">
        <w:rPr>
          <w:i/>
          <w:sz w:val="28"/>
          <w:szCs w:val="28"/>
        </w:rPr>
        <w:t>» на обеспечение деятельности центра поддержки предпринимательства в целях развития малого и среднего предпринимательства»</w:t>
      </w:r>
      <w:r w:rsidR="007D1EC6" w:rsidRPr="00D03BAC">
        <w:rPr>
          <w:i/>
          <w:sz w:val="28"/>
          <w:szCs w:val="28"/>
        </w:rPr>
        <w:t xml:space="preserve">. </w:t>
      </w:r>
    </w:p>
    <w:p w:rsidR="00884792" w:rsidRPr="00824AC0" w:rsidRDefault="00CE0707" w:rsidP="00884792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Средства предусмотрены в объёме </w:t>
      </w:r>
      <w:r w:rsidR="00871F58" w:rsidRPr="00824AC0">
        <w:rPr>
          <w:sz w:val="28"/>
          <w:szCs w:val="28"/>
        </w:rPr>
        <w:t>21 840,1</w:t>
      </w:r>
      <w:r w:rsidR="003D5238" w:rsidRPr="00824AC0">
        <w:rPr>
          <w:sz w:val="28"/>
          <w:szCs w:val="28"/>
        </w:rPr>
        <w:t xml:space="preserve"> тыс. рублей</w:t>
      </w:r>
      <w:r w:rsidR="00B166F3" w:rsidRPr="00824AC0">
        <w:rPr>
          <w:sz w:val="28"/>
          <w:szCs w:val="28"/>
        </w:rPr>
        <w:t xml:space="preserve">, в том числе за счет средств краевого бюджета – </w:t>
      </w:r>
      <w:r w:rsidR="00871F58" w:rsidRPr="00824AC0">
        <w:rPr>
          <w:sz w:val="28"/>
          <w:szCs w:val="28"/>
        </w:rPr>
        <w:t>7 384,1</w:t>
      </w:r>
      <w:r w:rsidR="003D5238" w:rsidRPr="00824AC0">
        <w:rPr>
          <w:sz w:val="28"/>
          <w:szCs w:val="28"/>
        </w:rPr>
        <w:t xml:space="preserve"> тыс.</w:t>
      </w:r>
      <w:r w:rsidR="00B166F3" w:rsidRPr="00824AC0">
        <w:rPr>
          <w:sz w:val="28"/>
          <w:szCs w:val="28"/>
        </w:rPr>
        <w:t xml:space="preserve"> рублей, за счет средств федерального бюджета – </w:t>
      </w:r>
      <w:r w:rsidR="00871F58" w:rsidRPr="00824AC0">
        <w:rPr>
          <w:sz w:val="28"/>
          <w:szCs w:val="28"/>
        </w:rPr>
        <w:t>14 456,0</w:t>
      </w:r>
      <w:r w:rsidR="003D5238" w:rsidRPr="00824AC0">
        <w:rPr>
          <w:sz w:val="28"/>
          <w:szCs w:val="28"/>
        </w:rPr>
        <w:t xml:space="preserve"> тыс. рублей</w:t>
      </w:r>
      <w:r w:rsidR="004C3CB8" w:rsidRPr="00824AC0">
        <w:rPr>
          <w:sz w:val="28"/>
          <w:szCs w:val="28"/>
        </w:rPr>
        <w:t>,</w:t>
      </w:r>
      <w:r w:rsidR="004C3CB8" w:rsidRPr="00824AC0">
        <w:t xml:space="preserve"> </w:t>
      </w:r>
      <w:r w:rsidR="004C3CB8" w:rsidRPr="00824AC0">
        <w:rPr>
          <w:sz w:val="28"/>
          <w:szCs w:val="28"/>
        </w:rPr>
        <w:t>профинансировано 21 840,1 тыс. рублей, или 100 % от предусмотренного лимита.</w:t>
      </w:r>
    </w:p>
    <w:p w:rsidR="00EF230A" w:rsidRPr="00824AC0" w:rsidRDefault="00EF230A" w:rsidP="00884792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Центр поддержки предпринимательства является структурным подразделением </w:t>
      </w:r>
      <w:r w:rsidR="00E63E10" w:rsidRPr="00E63E10">
        <w:rPr>
          <w:sz w:val="28"/>
          <w:szCs w:val="28"/>
        </w:rPr>
        <w:t xml:space="preserve">унитарной некоммерческой организации </w:t>
      </w:r>
      <w:r w:rsidR="00D70107">
        <w:rPr>
          <w:sz w:val="28"/>
          <w:szCs w:val="28"/>
        </w:rPr>
        <w:t>«Фонд</w:t>
      </w:r>
      <w:r w:rsidR="000C4EE0" w:rsidRPr="00824AC0">
        <w:rPr>
          <w:sz w:val="28"/>
          <w:szCs w:val="28"/>
        </w:rPr>
        <w:t xml:space="preserve"> развития бизнеса Краснодарского края</w:t>
      </w:r>
      <w:r w:rsidR="00D70107">
        <w:rPr>
          <w:sz w:val="28"/>
          <w:szCs w:val="28"/>
        </w:rPr>
        <w:t>»</w:t>
      </w:r>
      <w:r w:rsidR="000C4EE0" w:rsidRPr="00824AC0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(далее – Центр поддержки предпринимательства</w:t>
      </w:r>
      <w:r w:rsidR="00E63E10">
        <w:rPr>
          <w:sz w:val="28"/>
          <w:szCs w:val="28"/>
        </w:rPr>
        <w:t>, Фонд развития бизнеса</w:t>
      </w:r>
      <w:r w:rsidR="00E63E10" w:rsidRPr="00E63E10">
        <w:t xml:space="preserve"> </w:t>
      </w:r>
      <w:r w:rsidR="00E63E10" w:rsidRPr="00E63E10">
        <w:rPr>
          <w:sz w:val="28"/>
          <w:szCs w:val="28"/>
        </w:rPr>
        <w:t>Краснодарского края</w:t>
      </w:r>
      <w:r w:rsidRPr="00824AC0">
        <w:rPr>
          <w:sz w:val="28"/>
          <w:szCs w:val="28"/>
        </w:rPr>
        <w:t>).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рамках своей деятельности Центр поддержки предпринимательства оказывает на безвозмездной основе информационно-консультационную помощь субъектам малого и среднего предпринимательства</w:t>
      </w:r>
      <w:r w:rsidR="00D70107">
        <w:rPr>
          <w:sz w:val="28"/>
          <w:szCs w:val="28"/>
        </w:rPr>
        <w:t xml:space="preserve"> (далее – субъекты МСП)</w:t>
      </w:r>
      <w:r w:rsidRPr="00824AC0">
        <w:rPr>
          <w:sz w:val="28"/>
          <w:szCs w:val="28"/>
        </w:rPr>
        <w:t xml:space="preserve"> по следующим направлениям: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финансовое планирование; </w:t>
      </w:r>
    </w:p>
    <w:p w:rsidR="002B3026" w:rsidRPr="00824AC0" w:rsidRDefault="002B3026" w:rsidP="002B3026">
      <w:pPr>
        <w:suppressAutoHyphens/>
        <w:ind w:firstLine="708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патентно-лицензионное сопровождение;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правовое обеспечение; 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маркетинговое сопровождение и бизнес-планирование;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информационное сопровождение;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подбор персонала, применение трудового законодательства Российской Федерации;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организация сертификации товаров, работ и услуг;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анализ потенциала малых и средних предприятий;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добровольная сертификация товаров, работ и услуг, стандартизация и патентование. 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 Кроме того, Центром</w:t>
      </w:r>
      <w:r w:rsidR="00BD04BF" w:rsidRPr="00824AC0">
        <w:t xml:space="preserve"> </w:t>
      </w:r>
      <w:r w:rsidR="00BD04BF" w:rsidRPr="00824AC0">
        <w:rPr>
          <w:sz w:val="28"/>
          <w:szCs w:val="28"/>
        </w:rPr>
        <w:t>поддержки предпринимательства</w:t>
      </w:r>
      <w:r w:rsidRPr="00824AC0">
        <w:rPr>
          <w:sz w:val="28"/>
          <w:szCs w:val="28"/>
        </w:rPr>
        <w:t xml:space="preserve"> на постоянной основе осуществляется организация и проведение обучающих семинаров, форумов и «круглых столов».</w:t>
      </w:r>
    </w:p>
    <w:p w:rsidR="002B3026" w:rsidRPr="00824AC0" w:rsidRDefault="002B3026" w:rsidP="002B3026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Данные виды поддержки ока</w:t>
      </w:r>
      <w:r w:rsidR="008B7A97" w:rsidRPr="00824AC0">
        <w:rPr>
          <w:sz w:val="28"/>
          <w:szCs w:val="28"/>
        </w:rPr>
        <w:t xml:space="preserve">зываются на договорной основе </w:t>
      </w:r>
      <w:r w:rsidR="008B7A97" w:rsidRPr="00824AC0">
        <w:rPr>
          <w:sz w:val="28"/>
          <w:szCs w:val="28"/>
        </w:rPr>
        <w:br/>
        <w:t>с</w:t>
      </w:r>
      <w:r w:rsidRPr="00824AC0">
        <w:rPr>
          <w:sz w:val="28"/>
          <w:szCs w:val="28"/>
        </w:rPr>
        <w:t xml:space="preserve"> компаниями-партнерами.</w:t>
      </w:r>
    </w:p>
    <w:p w:rsidR="00C47F97" w:rsidRPr="00824AC0" w:rsidRDefault="00C47F97" w:rsidP="00C47F9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8B780E" w:rsidRPr="00824AC0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– 475 ед. (план – 410), что составляет 115,8 % от плана;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поддержку, – 18,44 % (план – 0,1), что составляет 18 440 % от плана;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субъектов МСП, получивших государственную поддержку, – 4617 ед. (план – 4492), что составляет 102,8 % от плана;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увеличение оборота субъектов МСП, получивших государственную поддержку, в процентном соотношении к показателю за предыдущий период в постоянных ценах 2014 года, – 30,83 % (план – 7), что составляет 440,4 % от плана;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доля обрабатывающей промышленности в обороте субъектов МСП (без учета индивидуальных предпринимателей), получивших государственную поддержку, – 43,28 % (план – 6), что составляет 721,3 % от плана.</w:t>
      </w:r>
    </w:p>
    <w:p w:rsidR="00D03BAC" w:rsidRPr="00AA176B" w:rsidRDefault="00D03BAC" w:rsidP="00D03BA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На основании вышеизложенного считаем мероприятие выполненным.</w:t>
      </w:r>
    </w:p>
    <w:p w:rsidR="00CE0707" w:rsidRPr="00D03BAC" w:rsidRDefault="00CE0707" w:rsidP="000E0D91">
      <w:pPr>
        <w:suppressAutoHyphens/>
        <w:ind w:firstLine="709"/>
        <w:jc w:val="both"/>
        <w:rPr>
          <w:i/>
          <w:sz w:val="28"/>
          <w:szCs w:val="28"/>
        </w:rPr>
      </w:pPr>
      <w:r w:rsidRPr="00D03BAC">
        <w:rPr>
          <w:i/>
          <w:sz w:val="28"/>
          <w:szCs w:val="28"/>
        </w:rPr>
        <w:t>Пункт 1.2.2</w:t>
      </w:r>
      <w:r w:rsidR="00A75ED0" w:rsidRPr="00D03BAC">
        <w:rPr>
          <w:i/>
          <w:sz w:val="28"/>
          <w:szCs w:val="28"/>
        </w:rPr>
        <w:t>.</w:t>
      </w:r>
      <w:r w:rsidRPr="00D03BAC">
        <w:rPr>
          <w:i/>
          <w:sz w:val="28"/>
          <w:szCs w:val="28"/>
        </w:rPr>
        <w:t xml:space="preserve"> «</w:t>
      </w:r>
      <w:r w:rsidR="008B7A97" w:rsidRPr="00D03BAC">
        <w:rPr>
          <w:i/>
          <w:sz w:val="28"/>
          <w:szCs w:val="28"/>
        </w:rPr>
        <w:t xml:space="preserve">Предоставление субсидий Фонду «Центр </w:t>
      </w:r>
      <w:r w:rsidR="00E63E10" w:rsidRPr="00D03BAC">
        <w:rPr>
          <w:i/>
          <w:sz w:val="28"/>
          <w:szCs w:val="28"/>
        </w:rPr>
        <w:t>координации поддержки экспортно</w:t>
      </w:r>
      <w:r w:rsidR="00BB0FFF" w:rsidRPr="00D03BAC">
        <w:rPr>
          <w:i/>
          <w:sz w:val="28"/>
          <w:szCs w:val="28"/>
        </w:rPr>
        <w:t>-</w:t>
      </w:r>
      <w:r w:rsidR="008B7A97" w:rsidRPr="00D03BAC">
        <w:rPr>
          <w:i/>
          <w:sz w:val="28"/>
          <w:szCs w:val="28"/>
        </w:rPr>
        <w:t>ориентированных субъектов малого и среднего предпринимательства» на обеспечение его деятельности в целях развития малого и среднего предпринимательства</w:t>
      </w:r>
      <w:r w:rsidRPr="00D03BAC">
        <w:rPr>
          <w:i/>
          <w:sz w:val="28"/>
          <w:szCs w:val="28"/>
        </w:rPr>
        <w:t>»</w:t>
      </w:r>
      <w:r w:rsidR="00EF230A" w:rsidRPr="00D03BAC">
        <w:rPr>
          <w:i/>
          <w:sz w:val="28"/>
          <w:szCs w:val="28"/>
        </w:rPr>
        <w:t>.</w:t>
      </w:r>
    </w:p>
    <w:p w:rsidR="000E0D91" w:rsidRPr="00824AC0" w:rsidRDefault="000E0D91" w:rsidP="000A08A7">
      <w:pPr>
        <w:suppressAutoHyphens/>
        <w:ind w:firstLine="709"/>
        <w:jc w:val="both"/>
        <w:rPr>
          <w:sz w:val="28"/>
          <w:szCs w:val="28"/>
        </w:rPr>
      </w:pPr>
      <w:r w:rsidRPr="00824AC0">
        <w:t xml:space="preserve"> </w:t>
      </w:r>
      <w:r w:rsidR="00CE0707" w:rsidRPr="00824AC0">
        <w:rPr>
          <w:sz w:val="28"/>
          <w:szCs w:val="28"/>
        </w:rPr>
        <w:t xml:space="preserve">Средства предусмотрены в объёме </w:t>
      </w:r>
      <w:r w:rsidR="008B7A97" w:rsidRPr="00824AC0">
        <w:rPr>
          <w:sz w:val="28"/>
          <w:szCs w:val="28"/>
        </w:rPr>
        <w:t>13 920,0</w:t>
      </w:r>
      <w:r w:rsidRPr="00824AC0">
        <w:rPr>
          <w:sz w:val="28"/>
          <w:szCs w:val="28"/>
        </w:rPr>
        <w:t xml:space="preserve"> тыс. рублей, в том числе за счет средств краевого бюджета – </w:t>
      </w:r>
      <w:r w:rsidR="008B7A97" w:rsidRPr="00824AC0">
        <w:rPr>
          <w:sz w:val="28"/>
          <w:szCs w:val="28"/>
        </w:rPr>
        <w:t>4 800,0</w:t>
      </w:r>
      <w:r w:rsidRPr="00824AC0">
        <w:rPr>
          <w:sz w:val="28"/>
          <w:szCs w:val="28"/>
        </w:rPr>
        <w:t xml:space="preserve"> тыс. рублей, за счет средств федерального бюджета – </w:t>
      </w:r>
      <w:r w:rsidR="008B7A97" w:rsidRPr="00824AC0">
        <w:rPr>
          <w:sz w:val="28"/>
          <w:szCs w:val="28"/>
        </w:rPr>
        <w:t>9 120,0</w:t>
      </w:r>
      <w:r w:rsidRPr="00824AC0">
        <w:rPr>
          <w:sz w:val="28"/>
          <w:szCs w:val="28"/>
        </w:rPr>
        <w:t xml:space="preserve"> тыс.</w:t>
      </w:r>
      <w:r w:rsidR="00144EA1" w:rsidRPr="00824AC0">
        <w:rPr>
          <w:sz w:val="28"/>
          <w:szCs w:val="28"/>
        </w:rPr>
        <w:t xml:space="preserve"> рублей, профинансировано </w:t>
      </w:r>
      <w:r w:rsidR="00E63E10">
        <w:rPr>
          <w:sz w:val="28"/>
          <w:szCs w:val="28"/>
        </w:rPr>
        <w:br/>
      </w:r>
      <w:r w:rsidR="00144EA1" w:rsidRPr="00824AC0">
        <w:rPr>
          <w:sz w:val="28"/>
          <w:szCs w:val="28"/>
        </w:rPr>
        <w:t xml:space="preserve">13 </w:t>
      </w:r>
      <w:r w:rsidR="00054882" w:rsidRPr="00824AC0">
        <w:rPr>
          <w:sz w:val="28"/>
          <w:szCs w:val="28"/>
        </w:rPr>
        <w:t>920</w:t>
      </w:r>
      <w:r w:rsidR="00144EA1" w:rsidRPr="00824AC0">
        <w:rPr>
          <w:sz w:val="28"/>
          <w:szCs w:val="28"/>
        </w:rPr>
        <w:t xml:space="preserve">,0 тыс. рублей, или </w:t>
      </w:r>
      <w:r w:rsidR="00054882" w:rsidRPr="00824AC0">
        <w:rPr>
          <w:sz w:val="28"/>
          <w:szCs w:val="28"/>
        </w:rPr>
        <w:t>100</w:t>
      </w:r>
      <w:r w:rsidR="00144EA1" w:rsidRPr="00824AC0">
        <w:rPr>
          <w:sz w:val="28"/>
          <w:szCs w:val="28"/>
        </w:rPr>
        <w:t xml:space="preserve"> % </w:t>
      </w:r>
      <w:r w:rsidR="004A1B2E" w:rsidRPr="00824AC0">
        <w:rPr>
          <w:sz w:val="28"/>
          <w:szCs w:val="28"/>
        </w:rPr>
        <w:t>от предусмотренного лимита</w:t>
      </w:r>
      <w:r w:rsidR="000A08A7" w:rsidRPr="00824AC0">
        <w:rPr>
          <w:sz w:val="28"/>
          <w:szCs w:val="28"/>
        </w:rPr>
        <w:t>.</w:t>
      </w:r>
    </w:p>
    <w:p w:rsidR="00B1257A" w:rsidRPr="00824AC0" w:rsidRDefault="00017AB0" w:rsidP="008B7A97">
      <w:pPr>
        <w:suppressAutoHyphens/>
        <w:ind w:firstLine="709"/>
        <w:jc w:val="both"/>
        <w:rPr>
          <w:color w:val="FF0000"/>
        </w:rPr>
      </w:pPr>
      <w:r w:rsidRPr="00824AC0">
        <w:rPr>
          <w:sz w:val="28"/>
          <w:szCs w:val="28"/>
        </w:rPr>
        <w:t xml:space="preserve">Основное направление деятельности </w:t>
      </w:r>
      <w:r w:rsidR="00EF230A" w:rsidRPr="00824AC0">
        <w:rPr>
          <w:sz w:val="28"/>
          <w:szCs w:val="28"/>
        </w:rPr>
        <w:t xml:space="preserve">Фонда «Центр </w:t>
      </w:r>
      <w:r w:rsidR="00E63E10">
        <w:rPr>
          <w:sz w:val="28"/>
          <w:szCs w:val="28"/>
        </w:rPr>
        <w:t>координации поддержки экспортно</w:t>
      </w:r>
      <w:r w:rsidR="00BB0FFF">
        <w:rPr>
          <w:sz w:val="28"/>
          <w:szCs w:val="28"/>
        </w:rPr>
        <w:t>-</w:t>
      </w:r>
      <w:r w:rsidR="00EF230A" w:rsidRPr="00824AC0">
        <w:rPr>
          <w:sz w:val="28"/>
          <w:szCs w:val="28"/>
        </w:rPr>
        <w:t xml:space="preserve">ориентированных субъектов малого и среднего предпринимательства» </w:t>
      </w:r>
      <w:r w:rsidR="00460FA1" w:rsidRPr="00824AC0">
        <w:rPr>
          <w:sz w:val="28"/>
          <w:szCs w:val="28"/>
        </w:rPr>
        <w:t xml:space="preserve">(далее – Фонд) </w:t>
      </w:r>
      <w:r w:rsidRPr="00824AC0">
        <w:rPr>
          <w:sz w:val="28"/>
          <w:szCs w:val="28"/>
        </w:rPr>
        <w:t xml:space="preserve">– это оказание бесплатной информационно-консультационной, аналитической и организационной поддержки экспортно-ориентированным предприятиям региона в том числе: консультационное содействие субъектам малого и среднего предпринимательства по организации и ведению внешнеэкономической деятельности; содействие экспортно-ориентированным </w:t>
      </w:r>
      <w:r w:rsidR="00A75ED0" w:rsidRPr="00824AC0">
        <w:rPr>
          <w:sz w:val="28"/>
          <w:szCs w:val="28"/>
        </w:rPr>
        <w:t>субъектам малого и среднего предпринимательства</w:t>
      </w:r>
      <w:r w:rsidRPr="00824AC0">
        <w:rPr>
          <w:sz w:val="28"/>
          <w:szCs w:val="28"/>
        </w:rPr>
        <w:t xml:space="preserve"> </w:t>
      </w:r>
      <w:r w:rsidR="00A75ED0" w:rsidRPr="00824AC0">
        <w:rPr>
          <w:sz w:val="28"/>
          <w:szCs w:val="28"/>
        </w:rPr>
        <w:t xml:space="preserve">Краснодарского </w:t>
      </w:r>
      <w:r w:rsidRPr="00824AC0">
        <w:rPr>
          <w:sz w:val="28"/>
          <w:szCs w:val="28"/>
        </w:rPr>
        <w:t xml:space="preserve">края в выходе на зарубежные рынки, поиск потенциальных партнеров и инвесторов, а также сопровождение деловых встреч и переговоров с иностранными партнерами; организация и проведение бесплатных обучающих мероприятий (семинаров, вебинаров, тренингов) для повышения профессиональных знаний и навыков, а также вовлечения экспортно-ориентированных </w:t>
      </w:r>
      <w:r w:rsidR="00A75ED0" w:rsidRPr="00824AC0">
        <w:rPr>
          <w:sz w:val="28"/>
          <w:szCs w:val="28"/>
        </w:rPr>
        <w:t>субъектов малого и среднего предпринимательства</w:t>
      </w:r>
      <w:r w:rsidRPr="00824AC0">
        <w:rPr>
          <w:sz w:val="28"/>
          <w:szCs w:val="28"/>
        </w:rPr>
        <w:t xml:space="preserve"> во внешнеэкономическую деятельность; организация и проведение конференций, круглых столов, презентаций региона и иных промоутерских мероприятий, организованных для поддержки участников </w:t>
      </w:r>
      <w:r w:rsidR="00A75ED0" w:rsidRPr="00824AC0">
        <w:rPr>
          <w:sz w:val="28"/>
          <w:szCs w:val="28"/>
        </w:rPr>
        <w:t>внешне-экономической деятельности</w:t>
      </w:r>
      <w:r w:rsidRPr="00824AC0">
        <w:rPr>
          <w:sz w:val="28"/>
          <w:szCs w:val="28"/>
        </w:rPr>
        <w:t xml:space="preserve"> Краснодарского края; организация и проведение зарубежных деловых поездок (бизнес-миссий) для представителей экспортно-ориентированных </w:t>
      </w:r>
      <w:r w:rsidR="00A75ED0" w:rsidRPr="00824AC0">
        <w:rPr>
          <w:sz w:val="28"/>
          <w:szCs w:val="28"/>
        </w:rPr>
        <w:t>субъектов малого и среднего предпринимательства</w:t>
      </w:r>
      <w:r w:rsidRPr="00824AC0">
        <w:rPr>
          <w:sz w:val="28"/>
          <w:szCs w:val="28"/>
        </w:rPr>
        <w:t xml:space="preserve"> края; организация участия предприятий региона в коллективных стендах в рамках зарубежных мероприятий (выставки, форумы); продвижение внешнеэкономических проектов региональных экспортеров, сопровождение и экспертиза внешнеторговых контрактов, проведение маркетинговых исследований зарубежных рынков; переводы презентационных материалов, устные переводы при проведении переговоров, адаптация и переводы сайтов краевых экспортеров; ведение и обновление специализированного сайта, направленного на поддержку экспорта в Краснодарском крае (www.kubanexport.ru); организация приема и переговоров представителей зарубежных партнеров с заинтересованными в сотрудничестве предприятиями Краснодарского края.</w:t>
      </w:r>
    </w:p>
    <w:p w:rsidR="00C47F97" w:rsidRPr="00824AC0" w:rsidRDefault="00C47F97" w:rsidP="00C47F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Всего в 2018 году в рамках реализации мероприятия достигну</w:t>
      </w:r>
      <w:r w:rsidR="008B780E" w:rsidRPr="00824AC0">
        <w:rPr>
          <w:rFonts w:eastAsia="Calibri"/>
          <w:sz w:val="28"/>
          <w:szCs w:val="28"/>
          <w:lang w:eastAsia="en-US"/>
        </w:rPr>
        <w:t xml:space="preserve">ты </w:t>
      </w:r>
      <w:r w:rsidRPr="00824AC0">
        <w:rPr>
          <w:rFonts w:eastAsia="Calibri"/>
          <w:sz w:val="28"/>
          <w:szCs w:val="28"/>
          <w:lang w:eastAsia="en-US"/>
        </w:rPr>
        <w:t>следующие показатели:</w:t>
      </w:r>
    </w:p>
    <w:p w:rsidR="00D03BAC" w:rsidRPr="00AA176B" w:rsidRDefault="005843ED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3ED">
        <w:rPr>
          <w:rFonts w:eastAsia="Calibri"/>
          <w:sz w:val="28"/>
          <w:szCs w:val="28"/>
          <w:lang w:eastAsia="en-US"/>
        </w:rPr>
        <w:t>количество вновь созданных рабочих мест (включая вновь зарегистрированных индивидуальных предпринимателей) субъектами МСП, получи</w:t>
      </w:r>
      <w:r>
        <w:rPr>
          <w:rFonts w:eastAsia="Calibri"/>
          <w:sz w:val="28"/>
          <w:szCs w:val="28"/>
          <w:lang w:eastAsia="en-US"/>
        </w:rPr>
        <w:t>вшими государственную поддержку</w:t>
      </w:r>
      <w:r w:rsidR="00D03BAC" w:rsidRPr="00AA176B">
        <w:rPr>
          <w:rFonts w:eastAsia="Calibri"/>
          <w:sz w:val="28"/>
          <w:szCs w:val="28"/>
          <w:lang w:eastAsia="en-US"/>
        </w:rPr>
        <w:t xml:space="preserve">, – </w:t>
      </w:r>
      <w:r w:rsidR="001A5025">
        <w:rPr>
          <w:rFonts w:eastAsia="Calibri"/>
          <w:sz w:val="28"/>
          <w:szCs w:val="28"/>
          <w:lang w:eastAsia="en-US"/>
        </w:rPr>
        <w:t>1</w:t>
      </w:r>
      <w:r w:rsidR="00D03BAC" w:rsidRPr="00AA176B">
        <w:rPr>
          <w:rFonts w:eastAsia="Calibri"/>
          <w:sz w:val="28"/>
          <w:szCs w:val="28"/>
          <w:lang w:eastAsia="en-US"/>
        </w:rPr>
        <w:t>42</w:t>
      </w:r>
      <w:r w:rsidR="00D03BAC" w:rsidRPr="00AA176B">
        <w:t xml:space="preserve"> </w:t>
      </w:r>
      <w:r w:rsidR="00D03BAC" w:rsidRPr="00AA176B">
        <w:rPr>
          <w:rFonts w:eastAsia="Calibri"/>
          <w:sz w:val="28"/>
          <w:szCs w:val="28"/>
          <w:lang w:eastAsia="en-US"/>
        </w:rPr>
        <w:t xml:space="preserve">ед. (план – 40), что составляет </w:t>
      </w:r>
      <w:r w:rsidR="001A5025">
        <w:rPr>
          <w:rFonts w:eastAsia="Calibri"/>
          <w:sz w:val="28"/>
          <w:szCs w:val="28"/>
          <w:lang w:eastAsia="en-US"/>
        </w:rPr>
        <w:t>355</w:t>
      </w:r>
      <w:r w:rsidR="00D03BAC" w:rsidRPr="00AA176B">
        <w:rPr>
          <w:rFonts w:eastAsia="Calibri"/>
          <w:sz w:val="28"/>
          <w:szCs w:val="28"/>
          <w:lang w:eastAsia="en-US"/>
        </w:rPr>
        <w:t xml:space="preserve"> % от плана;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поддержку, – 8</w:t>
      </w:r>
      <w:r w:rsidR="001A5025">
        <w:rPr>
          <w:rFonts w:eastAsia="Calibri"/>
          <w:sz w:val="28"/>
          <w:szCs w:val="28"/>
          <w:lang w:eastAsia="en-US"/>
        </w:rPr>
        <w:t>,1</w:t>
      </w:r>
      <w:r w:rsidRPr="00AA176B">
        <w:rPr>
          <w:rFonts w:eastAsia="Calibri"/>
          <w:sz w:val="28"/>
          <w:szCs w:val="28"/>
          <w:lang w:eastAsia="en-US"/>
        </w:rPr>
        <w:t xml:space="preserve"> %</w:t>
      </w:r>
      <w:r w:rsidR="001A5025">
        <w:rPr>
          <w:rFonts w:eastAsia="Calibri"/>
          <w:sz w:val="28"/>
          <w:szCs w:val="28"/>
          <w:lang w:eastAsia="en-US"/>
        </w:rPr>
        <w:t xml:space="preserve"> (план – 8), что составляет 101,3</w:t>
      </w:r>
      <w:r w:rsidRPr="00AA176B">
        <w:rPr>
          <w:rFonts w:eastAsia="Calibri"/>
          <w:sz w:val="28"/>
          <w:szCs w:val="28"/>
          <w:lang w:eastAsia="en-US"/>
        </w:rPr>
        <w:t xml:space="preserve"> % от плана;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количество субъектов МСП, получивших</w:t>
      </w:r>
      <w:r w:rsidR="001A5025">
        <w:rPr>
          <w:rFonts w:eastAsia="Calibri"/>
          <w:sz w:val="28"/>
          <w:szCs w:val="28"/>
          <w:lang w:eastAsia="en-US"/>
        </w:rPr>
        <w:t xml:space="preserve"> государственную поддержку, –275</w:t>
      </w:r>
      <w:r w:rsidRPr="00AA176B">
        <w:rPr>
          <w:rFonts w:eastAsia="Calibri"/>
          <w:sz w:val="28"/>
          <w:szCs w:val="28"/>
          <w:lang w:eastAsia="en-US"/>
        </w:rPr>
        <w:t xml:space="preserve"> ед. (п</w:t>
      </w:r>
      <w:r w:rsidR="001A5025">
        <w:rPr>
          <w:rFonts w:eastAsia="Calibri"/>
          <w:sz w:val="28"/>
          <w:szCs w:val="28"/>
          <w:lang w:eastAsia="en-US"/>
        </w:rPr>
        <w:t>лан – 220), что составляет 125</w:t>
      </w:r>
      <w:r w:rsidRPr="00AA176B">
        <w:rPr>
          <w:rFonts w:eastAsia="Calibri"/>
          <w:sz w:val="28"/>
          <w:szCs w:val="28"/>
          <w:lang w:eastAsia="en-US"/>
        </w:rPr>
        <w:t xml:space="preserve"> % от плана;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увеличение оборота субъектов МСП, получивших государственную поддержку, в процентном соотношении к показателю за предыдущий период в</w:t>
      </w:r>
      <w:r w:rsidR="001A5025">
        <w:rPr>
          <w:rFonts w:eastAsia="Calibri"/>
          <w:sz w:val="28"/>
          <w:szCs w:val="28"/>
          <w:lang w:eastAsia="en-US"/>
        </w:rPr>
        <w:t xml:space="preserve"> постоянных ценах 2014 года, – 27,4</w:t>
      </w:r>
      <w:r w:rsidRPr="00AA176B">
        <w:rPr>
          <w:rFonts w:eastAsia="Calibri"/>
          <w:sz w:val="28"/>
          <w:szCs w:val="28"/>
          <w:lang w:eastAsia="en-US"/>
        </w:rPr>
        <w:t xml:space="preserve"> %</w:t>
      </w:r>
      <w:r w:rsidR="001A5025">
        <w:rPr>
          <w:rFonts w:eastAsia="Calibri"/>
          <w:sz w:val="28"/>
          <w:szCs w:val="28"/>
          <w:lang w:eastAsia="en-US"/>
        </w:rPr>
        <w:t xml:space="preserve"> (план – 7), что составляет 391,4 </w:t>
      </w:r>
      <w:r w:rsidRPr="00AA176B">
        <w:rPr>
          <w:rFonts w:eastAsia="Calibri"/>
          <w:sz w:val="28"/>
          <w:szCs w:val="28"/>
          <w:lang w:eastAsia="en-US"/>
        </w:rPr>
        <w:t>% от плана;</w:t>
      </w:r>
    </w:p>
    <w:p w:rsidR="00D03BAC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 xml:space="preserve">доля обрабатывающей промышленности в обороте субъектов МСП (без учета индивидуальных предпринимателей), получивших государственную поддержку, – </w:t>
      </w:r>
      <w:r w:rsidR="001A5025">
        <w:rPr>
          <w:rFonts w:eastAsia="Calibri"/>
          <w:sz w:val="28"/>
          <w:szCs w:val="28"/>
          <w:lang w:eastAsia="en-US"/>
        </w:rPr>
        <w:t>44,3</w:t>
      </w:r>
      <w:r w:rsidRPr="00AA176B">
        <w:rPr>
          <w:rFonts w:eastAsia="Calibri"/>
          <w:sz w:val="28"/>
          <w:szCs w:val="28"/>
          <w:lang w:eastAsia="en-US"/>
        </w:rPr>
        <w:t xml:space="preserve"> % (план – 14,5), что составляет </w:t>
      </w:r>
      <w:r w:rsidR="001A5025">
        <w:rPr>
          <w:rFonts w:eastAsia="Calibri"/>
          <w:sz w:val="28"/>
          <w:szCs w:val="28"/>
          <w:lang w:eastAsia="en-US"/>
        </w:rPr>
        <w:t>305,5</w:t>
      </w:r>
      <w:r w:rsidRPr="00AA176B">
        <w:rPr>
          <w:rFonts w:eastAsia="Calibri"/>
          <w:sz w:val="28"/>
          <w:szCs w:val="28"/>
          <w:lang w:eastAsia="en-US"/>
        </w:rPr>
        <w:t xml:space="preserve"> % от плана.</w:t>
      </w:r>
    </w:p>
    <w:p w:rsidR="00B1799A" w:rsidRPr="00824AC0" w:rsidRDefault="00B1799A" w:rsidP="00C47F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На основании вышеизложенного считаем мероприятие выполненным.</w:t>
      </w:r>
    </w:p>
    <w:p w:rsidR="00144EA1" w:rsidRPr="00D03BAC" w:rsidRDefault="00144EA1" w:rsidP="001658C8">
      <w:pPr>
        <w:pStyle w:val="ConsPlusNormal"/>
        <w:suppressAutoHyphens/>
        <w:ind w:firstLine="709"/>
        <w:jc w:val="both"/>
        <w:rPr>
          <w:i/>
        </w:rPr>
      </w:pPr>
      <w:r w:rsidRPr="00D03BAC">
        <w:rPr>
          <w:i/>
        </w:rPr>
        <w:t xml:space="preserve">Пункт 1.2.3. «Предоставление субсидий унитарной некоммерческой организации микрокредитной компании «Фонд микрофинансирования субъектов малого и среднего предпринимательства Краснодарского края» </w:t>
      </w:r>
      <w:r w:rsidRPr="00D03BAC">
        <w:rPr>
          <w:i/>
        </w:rPr>
        <w:br/>
        <w:t>в целях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предпринимательства»</w:t>
      </w:r>
      <w:r w:rsidR="00FF6332" w:rsidRPr="00D03BAC">
        <w:rPr>
          <w:i/>
        </w:rPr>
        <w:t>.</w:t>
      </w:r>
    </w:p>
    <w:p w:rsidR="00B03ED7" w:rsidRPr="00824AC0" w:rsidRDefault="00144EA1" w:rsidP="00B03ED7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AC0">
        <w:rPr>
          <w:rFonts w:eastAsiaTheme="minorHAnsi"/>
          <w:sz w:val="28"/>
          <w:szCs w:val="28"/>
          <w:lang w:eastAsia="en-US"/>
        </w:rPr>
        <w:t>Средства из краевого бюджета предусмотрены в объёме 150 000,0 тыс. рублей</w:t>
      </w:r>
      <w:r w:rsidR="00054882" w:rsidRPr="00824AC0">
        <w:rPr>
          <w:rFonts w:eastAsiaTheme="minorHAnsi"/>
          <w:sz w:val="28"/>
          <w:szCs w:val="28"/>
          <w:lang w:eastAsia="en-US"/>
        </w:rPr>
        <w:t>, профинансировано 150 000,0 тыс. рублей, или 100</w:t>
      </w:r>
      <w:r w:rsidR="004E21D1" w:rsidRPr="00824AC0">
        <w:rPr>
          <w:rFonts w:eastAsiaTheme="minorHAnsi"/>
          <w:sz w:val="28"/>
          <w:szCs w:val="28"/>
          <w:lang w:eastAsia="en-US"/>
        </w:rPr>
        <w:t xml:space="preserve"> </w:t>
      </w:r>
      <w:r w:rsidR="00054882" w:rsidRPr="00824AC0">
        <w:rPr>
          <w:rFonts w:eastAsiaTheme="minorHAnsi"/>
          <w:sz w:val="28"/>
          <w:szCs w:val="28"/>
          <w:lang w:eastAsia="en-US"/>
        </w:rPr>
        <w:t>% от предусмотренного лимита.</w:t>
      </w:r>
    </w:p>
    <w:p w:rsidR="00DD415B" w:rsidRPr="00824AC0" w:rsidRDefault="00144EA1" w:rsidP="00144EA1">
      <w:pPr>
        <w:pStyle w:val="ConsPlusNormal"/>
        <w:suppressAutoHyphens/>
        <w:ind w:firstLine="709"/>
        <w:jc w:val="both"/>
      </w:pPr>
      <w:r w:rsidRPr="00824AC0">
        <w:t xml:space="preserve">Реализация мероприятия </w:t>
      </w:r>
      <w:r w:rsidR="00DD415B" w:rsidRPr="00824AC0">
        <w:t xml:space="preserve">станет необходимым элементом стимулирования предпринимательской инициативы граждан, содействия самозанятости безработных и развития уже созданных микропредприятий, позволит на непрерывной основе обеспечивать доступ субъектов малого и среднего предпринимательства к финансовым ресурсам, что позволит микропредприятиям пополнять оборотные средства, приобретать основные средства, формировать кредитную историю для последующего получения кредитов в банках. </w:t>
      </w:r>
    </w:p>
    <w:p w:rsidR="001F24C9" w:rsidRPr="00824AC0" w:rsidRDefault="001F24C9" w:rsidP="001F24C9">
      <w:pPr>
        <w:pStyle w:val="ConsPlusNormal"/>
        <w:suppressAutoHyphens/>
        <w:ind w:firstLine="709"/>
        <w:jc w:val="both"/>
      </w:pPr>
      <w:r w:rsidRPr="00824AC0">
        <w:t xml:space="preserve">Основным видом деятельности </w:t>
      </w:r>
      <w:r w:rsidR="00BB0FFF" w:rsidRPr="00BB0FFF">
        <w:t xml:space="preserve">унитарной некоммерческой организации микрокредитной компании «Фонд микрофинансирования субъектов малого и среднего предпринимательства Краснодарского края» </w:t>
      </w:r>
      <w:r w:rsidR="00BB0FFF">
        <w:t xml:space="preserve">(далее – </w:t>
      </w:r>
      <w:r w:rsidRPr="00824AC0">
        <w:t>Фонд микрофинансирования</w:t>
      </w:r>
      <w:r w:rsidR="00BB0FFF">
        <w:t>)</w:t>
      </w:r>
      <w:r w:rsidRPr="00824AC0">
        <w:t xml:space="preserve"> является предоставление </w:t>
      </w:r>
      <w:r w:rsidR="00711839" w:rsidRPr="00824AC0">
        <w:t>12</w:t>
      </w:r>
      <w:r w:rsidRPr="00824AC0">
        <w:t xml:space="preserve"> видов микрозаймов </w:t>
      </w:r>
      <w:r w:rsidRPr="00D70107">
        <w:t xml:space="preserve">субъектам </w:t>
      </w:r>
      <w:r w:rsidR="00D70107" w:rsidRPr="00D70107">
        <w:t>М</w:t>
      </w:r>
      <w:r w:rsidR="00D70107">
        <w:t>СП</w:t>
      </w:r>
      <w:r w:rsidRPr="00824AC0">
        <w:t xml:space="preserve"> и организациям инфраструктуры поддержки субъектов малого и среднего предпринимательства Краснодарского края в сумме до 3 млн рублей сроком до 3 лет, а именно: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Старт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финансирование деятельности начинающих предпринимателей, срок деятельности которых от 3-х месяцев </w:t>
      </w:r>
      <w:r w:rsidR="001F24C9" w:rsidRPr="00824AC0">
        <w:rPr>
          <w:rFonts w:eastAsia="Calibri"/>
          <w:sz w:val="28"/>
          <w:szCs w:val="28"/>
          <w:lang w:eastAsia="en-US"/>
        </w:rPr>
        <w:br/>
        <w:t>до 1 года, процентная ставка от 3,5 до 5,75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до </w:t>
      </w:r>
      <w:r>
        <w:rPr>
          <w:rFonts w:eastAsia="Calibri"/>
          <w:sz w:val="28"/>
          <w:szCs w:val="28"/>
          <w:lang w:eastAsia="en-US"/>
        </w:rPr>
        <w:br/>
        <w:t>24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Бизнес оборот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пополнение оборотных средств, процентная ставка составляет 7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до </w:t>
      </w:r>
      <w:r>
        <w:rPr>
          <w:rFonts w:eastAsia="Calibri"/>
          <w:sz w:val="28"/>
          <w:szCs w:val="28"/>
          <w:lang w:eastAsia="en-US"/>
        </w:rPr>
        <w:br/>
        <w:t>24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Бизнес инвест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приобретение основных средств, а также строительство и ремонт основных средств, участвующих в бизнесе заемщика. Процентная ставка 7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</w:t>
      </w:r>
      <w:r>
        <w:rPr>
          <w:rFonts w:eastAsia="Calibri"/>
          <w:sz w:val="28"/>
          <w:szCs w:val="28"/>
          <w:lang w:eastAsia="en-US"/>
        </w:rPr>
        <w:br/>
        <w:t>до 36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Фермер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финансирование предпринимателей, осуществляющих производство переработку и хранение сельскохозяйственной п</w:t>
      </w:r>
      <w:r w:rsidR="00393770" w:rsidRPr="00824AC0">
        <w:rPr>
          <w:rFonts w:eastAsia="Calibri"/>
          <w:sz w:val="28"/>
          <w:szCs w:val="28"/>
          <w:lang w:eastAsia="en-US"/>
        </w:rPr>
        <w:t>родукции. Процентная ставка 6,0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</w:t>
      </w:r>
      <w:r>
        <w:rPr>
          <w:rFonts w:eastAsia="Calibri"/>
          <w:sz w:val="28"/>
          <w:szCs w:val="28"/>
          <w:lang w:eastAsia="en-US"/>
        </w:rPr>
        <w:t>. Срок микрозайма до 24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Ремесленник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финансирование ремесленнической деятельности. Процентная ставка 5,95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% годовых. Срок микрозайма до </w:t>
      </w:r>
      <w:r w:rsidR="00393770" w:rsidRPr="00824AC0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НовоТех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</w:t>
      </w:r>
      <w:r>
        <w:rPr>
          <w:rFonts w:eastAsia="Calibri"/>
          <w:sz w:val="28"/>
          <w:szCs w:val="28"/>
          <w:lang w:eastAsia="en-US"/>
        </w:rPr>
        <w:t>микрозайма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является возможность приобр</w:t>
      </w:r>
      <w:r>
        <w:rPr>
          <w:rFonts w:eastAsia="Calibri"/>
          <w:sz w:val="28"/>
          <w:szCs w:val="28"/>
          <w:lang w:eastAsia="en-US"/>
        </w:rPr>
        <w:t>етения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транспорта, техники и/или оборудования под их же залог. Процентная ставка </w:t>
      </w:r>
      <w:r w:rsidR="001F24C9" w:rsidRPr="00824AC0">
        <w:rPr>
          <w:rFonts w:eastAsia="Calibri"/>
          <w:sz w:val="28"/>
          <w:szCs w:val="28"/>
          <w:lang w:eastAsia="en-US"/>
        </w:rPr>
        <w:br/>
        <w:t>7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</w:t>
      </w:r>
      <w:r>
        <w:rPr>
          <w:rFonts w:eastAsia="Calibri"/>
          <w:sz w:val="28"/>
          <w:szCs w:val="28"/>
          <w:lang w:eastAsia="en-US"/>
        </w:rPr>
        <w:t>. Срок микрозайма до 36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Развитие и инновации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микрозайм </w:t>
      </w:r>
      <w:r w:rsidR="001F24C9" w:rsidRPr="00824AC0">
        <w:rPr>
          <w:rFonts w:eastAsia="Calibri"/>
          <w:sz w:val="28"/>
          <w:szCs w:val="28"/>
          <w:lang w:eastAsia="en-US"/>
        </w:rPr>
        <w:t>предоставляется в целях осуществления проектов, направленных на импортозамещение и производство конкурентоспособной продукции гражданского назначения. Процентная ставка 6,75</w:t>
      </w:r>
      <w:r w:rsidR="004E21D1" w:rsidRPr="00824AC0">
        <w:rPr>
          <w:rFonts w:eastAsia="Calibri"/>
          <w:sz w:val="28"/>
          <w:szCs w:val="28"/>
          <w:lang w:eastAsia="en-US"/>
        </w:rPr>
        <w:t xml:space="preserve"> </w:t>
      </w:r>
      <w:r w:rsidR="001F24C9" w:rsidRPr="00824AC0">
        <w:rPr>
          <w:rFonts w:eastAsia="Calibri"/>
          <w:sz w:val="28"/>
          <w:szCs w:val="28"/>
          <w:lang w:eastAsia="en-US"/>
        </w:rPr>
        <w:t>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до 36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Торговля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микрозайма является финансирование деятельности предпринимателей, осуществляющих деятельность в сфере торговли. Займ предоставляется за счет кредитных ресурсов АО МСП Банк. Процентная ставка 13,5% годовых.</w:t>
      </w:r>
      <w:r>
        <w:rPr>
          <w:rFonts w:eastAsia="Calibri"/>
          <w:sz w:val="28"/>
          <w:szCs w:val="28"/>
          <w:lang w:eastAsia="en-US"/>
        </w:rPr>
        <w:t xml:space="preserve"> Срок микрозайма до 24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Промышленник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микрозайма является финансирование предпринимателей, осуществляющих деятельность в сфере промышленности. Процентная ставка 5,75% годовых</w:t>
      </w:r>
      <w:r>
        <w:rPr>
          <w:rFonts w:eastAsia="Calibri"/>
          <w:sz w:val="28"/>
          <w:szCs w:val="28"/>
          <w:lang w:eastAsia="en-US"/>
        </w:rPr>
        <w:t>. Срок микрозайма до 36 месяцев;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С/Х Кооператив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микрозайма является финансирование предпринимателей, осуществляющих деятельность в качестве сельскохозяйственного кооператива. Процентная ставка 5,5% годовых. Срок микрозайма до 36 мес</w:t>
      </w:r>
      <w:r>
        <w:rPr>
          <w:rFonts w:eastAsia="Calibri"/>
          <w:sz w:val="28"/>
          <w:szCs w:val="28"/>
          <w:lang w:eastAsia="en-US"/>
        </w:rPr>
        <w:t>яцев;</w:t>
      </w:r>
    </w:p>
    <w:p w:rsidR="001F24C9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F24C9" w:rsidRPr="00824AC0">
        <w:rPr>
          <w:rFonts w:eastAsia="Calibri"/>
          <w:sz w:val="28"/>
          <w:szCs w:val="28"/>
          <w:lang w:eastAsia="en-US"/>
        </w:rPr>
        <w:t>Специальный (ЧС)</w:t>
      </w:r>
      <w:r>
        <w:rPr>
          <w:rFonts w:eastAsia="Calibri"/>
          <w:sz w:val="28"/>
          <w:szCs w:val="28"/>
          <w:lang w:eastAsia="en-US"/>
        </w:rPr>
        <w:t>»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</w:t>
      </w:r>
      <w:r w:rsidR="00A2388E" w:rsidRPr="00824AC0">
        <w:rPr>
          <w:rFonts w:eastAsia="Calibri"/>
          <w:sz w:val="28"/>
          <w:szCs w:val="28"/>
          <w:lang w:eastAsia="en-US"/>
        </w:rPr>
        <w:t>–</w:t>
      </w:r>
      <w:r w:rsidR="001F24C9" w:rsidRPr="00824AC0">
        <w:rPr>
          <w:rFonts w:eastAsia="Calibri"/>
          <w:sz w:val="28"/>
          <w:szCs w:val="28"/>
          <w:lang w:eastAsia="en-US"/>
        </w:rPr>
        <w:t xml:space="preserve"> целью микрозайма является финансирование предпринимателей, пострадавших в результате чрезвычайной ситуации. Процентная ставка 1% годовых</w:t>
      </w:r>
      <w:r w:rsidR="00393770" w:rsidRPr="00824AC0">
        <w:rPr>
          <w:rFonts w:eastAsia="Calibri"/>
          <w:sz w:val="28"/>
          <w:szCs w:val="28"/>
          <w:lang w:eastAsia="en-US"/>
        </w:rPr>
        <w:t>. Срок микрозайма до 24 месяцев;</w:t>
      </w:r>
    </w:p>
    <w:p w:rsidR="00393770" w:rsidRPr="00824AC0" w:rsidRDefault="00BB0FFF" w:rsidP="001F24C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93770" w:rsidRPr="00824AC0">
        <w:rPr>
          <w:rFonts w:eastAsia="Calibri"/>
          <w:sz w:val="28"/>
          <w:szCs w:val="28"/>
          <w:lang w:eastAsia="en-US"/>
        </w:rPr>
        <w:t>Отельер</w:t>
      </w:r>
      <w:r>
        <w:rPr>
          <w:rFonts w:eastAsia="Calibri"/>
          <w:sz w:val="28"/>
          <w:szCs w:val="28"/>
          <w:lang w:eastAsia="en-US"/>
        </w:rPr>
        <w:t>»</w:t>
      </w:r>
      <w:r w:rsidR="00393770" w:rsidRPr="00824AC0">
        <w:rPr>
          <w:rFonts w:eastAsia="Calibri"/>
          <w:sz w:val="28"/>
          <w:szCs w:val="28"/>
          <w:lang w:eastAsia="en-US"/>
        </w:rPr>
        <w:t xml:space="preserve"> – целью микрозайма является финансирование предпринимателей, осуществляющих предпринимательскую (хозяйственную) деятельность в сфере туристской индустрии.</w:t>
      </w:r>
      <w:r w:rsidR="00393770" w:rsidRPr="00824AC0">
        <w:t xml:space="preserve"> </w:t>
      </w:r>
      <w:r w:rsidR="00393770" w:rsidRPr="00824AC0">
        <w:rPr>
          <w:rFonts w:eastAsia="Calibri"/>
          <w:sz w:val="28"/>
          <w:szCs w:val="28"/>
          <w:lang w:eastAsia="en-US"/>
        </w:rPr>
        <w:t>Процентная ставка 6 % годовых. Срок микрозайма до 36 месяцев.</w:t>
      </w:r>
    </w:p>
    <w:p w:rsidR="001F24C9" w:rsidRPr="00824AC0" w:rsidRDefault="001F24C9" w:rsidP="001F24C9">
      <w:pPr>
        <w:pStyle w:val="ConsPlusNormal"/>
        <w:suppressAutoHyphens/>
        <w:ind w:firstLine="709"/>
        <w:jc w:val="both"/>
      </w:pPr>
      <w:r w:rsidRPr="00824AC0">
        <w:t xml:space="preserve"> По ряду микрозаймов возможно установление льготного периода погашения основного долга до 6 месяцев.</w:t>
      </w:r>
    </w:p>
    <w:p w:rsidR="00054882" w:rsidRPr="00824AC0" w:rsidRDefault="00054882" w:rsidP="0005488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Всего в 2018 году Фондом микрофинансирования достигнут</w:t>
      </w:r>
      <w:r w:rsidR="0097564C" w:rsidRPr="00824AC0">
        <w:rPr>
          <w:rFonts w:eastAsia="Calibri"/>
          <w:sz w:val="28"/>
          <w:szCs w:val="28"/>
          <w:lang w:eastAsia="en-US"/>
        </w:rPr>
        <w:t xml:space="preserve">ы </w:t>
      </w:r>
      <w:r w:rsidRPr="00824AC0">
        <w:rPr>
          <w:rFonts w:eastAsia="Calibri"/>
          <w:sz w:val="28"/>
          <w:szCs w:val="28"/>
          <w:lang w:eastAsia="en-US"/>
        </w:rPr>
        <w:t>следующие показатели: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количество субъектов МСП, получивших государственную поддержку – 95 ед. (план – 50), что составляет 19</w:t>
      </w:r>
      <w:r w:rsidR="001927CD">
        <w:rPr>
          <w:rFonts w:eastAsia="Calibri"/>
          <w:sz w:val="28"/>
          <w:szCs w:val="28"/>
          <w:lang w:eastAsia="en-US"/>
        </w:rPr>
        <w:t>0</w:t>
      </w:r>
      <w:r w:rsidRPr="00AA176B">
        <w:rPr>
          <w:rFonts w:eastAsia="Calibri"/>
          <w:sz w:val="28"/>
          <w:szCs w:val="28"/>
          <w:lang w:eastAsia="en-US"/>
        </w:rPr>
        <w:t xml:space="preserve"> % от плана;</w:t>
      </w:r>
    </w:p>
    <w:p w:rsidR="00D03BAC" w:rsidRPr="00AA176B" w:rsidRDefault="00D03BAC" w:rsidP="00D03BA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76B">
        <w:rPr>
          <w:rFonts w:eastAsia="Calibri"/>
          <w:sz w:val="28"/>
          <w:szCs w:val="28"/>
          <w:lang w:eastAsia="en-US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 – 62 ед. (план – 60), что составляет 103,3 % от плана.</w:t>
      </w:r>
    </w:p>
    <w:p w:rsidR="00B1799A" w:rsidRPr="00824AC0" w:rsidRDefault="00B1799A" w:rsidP="0005488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На основании вышеизложенного считаем мероприятие выполненным.</w:t>
      </w:r>
    </w:p>
    <w:p w:rsidR="00B03ED7" w:rsidRPr="00824AC0" w:rsidRDefault="000A3B2B" w:rsidP="008311F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 xml:space="preserve">Всего 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Фондом микрофинансирования по состоянию с начала года </w:t>
      </w:r>
      <w:r w:rsidRPr="00824AC0">
        <w:rPr>
          <w:rFonts w:eastAsia="Calibri"/>
          <w:sz w:val="28"/>
          <w:szCs w:val="28"/>
          <w:lang w:eastAsia="en-US"/>
        </w:rPr>
        <w:br/>
      </w:r>
      <w:r w:rsidR="00054882" w:rsidRPr="00824AC0">
        <w:rPr>
          <w:rFonts w:eastAsia="Calibri"/>
          <w:sz w:val="28"/>
          <w:szCs w:val="28"/>
          <w:lang w:eastAsia="en-US"/>
        </w:rPr>
        <w:t xml:space="preserve">по </w:t>
      </w:r>
      <w:r w:rsidR="004E21D1" w:rsidRPr="00824AC0">
        <w:rPr>
          <w:rFonts w:eastAsia="Calibri"/>
          <w:sz w:val="28"/>
          <w:szCs w:val="28"/>
          <w:lang w:eastAsia="en-US"/>
        </w:rPr>
        <w:t>31 декабря 2018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года выдано </w:t>
      </w:r>
      <w:r w:rsidR="00674953" w:rsidRPr="00824AC0">
        <w:rPr>
          <w:rFonts w:eastAsia="Calibri"/>
          <w:sz w:val="28"/>
          <w:szCs w:val="28"/>
          <w:lang w:eastAsia="en-US"/>
        </w:rPr>
        <w:t>592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микрозайм</w:t>
      </w:r>
      <w:r w:rsidR="003E7226" w:rsidRPr="00824AC0">
        <w:rPr>
          <w:rFonts w:eastAsia="Calibri"/>
          <w:sz w:val="28"/>
          <w:szCs w:val="28"/>
          <w:lang w:eastAsia="en-US"/>
        </w:rPr>
        <w:t>а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на сумму </w:t>
      </w:r>
      <w:r w:rsidR="00674953" w:rsidRPr="00824AC0">
        <w:rPr>
          <w:rFonts w:eastAsia="Calibri"/>
          <w:sz w:val="28"/>
          <w:szCs w:val="28"/>
          <w:lang w:eastAsia="en-US"/>
        </w:rPr>
        <w:t>903,9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млн руб. Объем займов, выданных за период с начала деятельности, составил больше </w:t>
      </w:r>
      <w:r w:rsidR="00BB0FFF">
        <w:rPr>
          <w:rFonts w:eastAsia="Calibri"/>
          <w:sz w:val="28"/>
          <w:szCs w:val="28"/>
          <w:lang w:eastAsia="en-US"/>
        </w:rPr>
        <w:br/>
      </w:r>
      <w:r w:rsidR="001F24C9" w:rsidRPr="00824AC0">
        <w:rPr>
          <w:rFonts w:eastAsia="Calibri"/>
          <w:sz w:val="28"/>
          <w:szCs w:val="28"/>
          <w:lang w:eastAsia="en-US"/>
        </w:rPr>
        <w:t>2</w:t>
      </w:r>
      <w:r w:rsidR="00674953" w:rsidRPr="00824AC0">
        <w:rPr>
          <w:rFonts w:eastAsia="Calibri"/>
          <w:sz w:val="28"/>
          <w:szCs w:val="28"/>
          <w:lang w:eastAsia="en-US"/>
        </w:rPr>
        <w:t>,3</w:t>
      </w:r>
      <w:r w:rsidR="00054882" w:rsidRPr="00824AC0">
        <w:rPr>
          <w:rFonts w:eastAsia="Calibri"/>
          <w:sz w:val="28"/>
          <w:szCs w:val="28"/>
          <w:lang w:eastAsia="en-US"/>
        </w:rPr>
        <w:t xml:space="preserve"> млрд рублей.</w:t>
      </w:r>
    </w:p>
    <w:p w:rsidR="00FC7747" w:rsidRPr="00D03BAC" w:rsidRDefault="00FC7747" w:rsidP="00FC7747">
      <w:pPr>
        <w:suppressAutoHyphens/>
        <w:ind w:firstLine="709"/>
        <w:jc w:val="both"/>
        <w:rPr>
          <w:i/>
          <w:sz w:val="28"/>
          <w:szCs w:val="28"/>
        </w:rPr>
      </w:pPr>
      <w:r w:rsidRPr="00D03BAC">
        <w:rPr>
          <w:i/>
          <w:sz w:val="28"/>
          <w:szCs w:val="28"/>
        </w:rPr>
        <w:t>Пункт 1.2.4.1. «Изготовление и распространение презентационных (информационных) материалов, организация, проведение и участие в выставочно-ярмарочных мероприятиях и форумах, обновление стендов, организация и проведение конференций, семинаров и «круглых столов» по вопросам развития малого и среднего предпринимательства в целях пропаганды и популяризации предпринимательской деятельности, за исключением мероприятия, предусмотренного пунктом 1.2.4»</w:t>
      </w:r>
      <w:r w:rsidR="00FF6332" w:rsidRPr="00D03BAC">
        <w:rPr>
          <w:i/>
          <w:sz w:val="28"/>
          <w:szCs w:val="28"/>
        </w:rPr>
        <w:t>.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Средства из краевого бюджета предусмотрены в объеме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>18 500,0 тыс. ру</w:t>
      </w:r>
      <w:r w:rsidR="0037666E">
        <w:rPr>
          <w:sz w:val="28"/>
          <w:szCs w:val="28"/>
        </w:rPr>
        <w:t>блей, профинансировано 18 238,9</w:t>
      </w:r>
      <w:r w:rsidRPr="00824AC0">
        <w:rPr>
          <w:sz w:val="28"/>
          <w:szCs w:val="28"/>
        </w:rPr>
        <w:t xml:space="preserve"> тыс. рублей или 98,6 % от предусмотренного лимита. 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в целях пропаганды и популяризации предпринимательской деятельности в Краснодарском крае 18 - 19 октября 2018 года проведен форум малого и среднего бизнеса «Дело за малым!» (далее – Форум) в г. Краснодаре. 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работе Форума приняли участие представители субъектов МСП, федеральных органов законодательной и исполнительной власти, органов исполнительной власти субъектов Российской Федерации, российские деловые и научные круги </w:t>
      </w:r>
      <w:r w:rsidRPr="00824AC0">
        <w:rPr>
          <w:color w:val="000000"/>
          <w:sz w:val="28"/>
          <w:szCs w:val="28"/>
        </w:rPr>
        <w:t>из 20 субъектов Р</w:t>
      </w:r>
      <w:r w:rsidR="00BB0FFF">
        <w:rPr>
          <w:color w:val="000000"/>
          <w:sz w:val="28"/>
          <w:szCs w:val="28"/>
        </w:rPr>
        <w:t xml:space="preserve">оссийской </w:t>
      </w:r>
      <w:r w:rsidRPr="00824AC0">
        <w:rPr>
          <w:color w:val="000000"/>
          <w:sz w:val="28"/>
          <w:szCs w:val="28"/>
        </w:rPr>
        <w:t>Ф</w:t>
      </w:r>
      <w:r w:rsidR="00BB0FFF">
        <w:rPr>
          <w:color w:val="000000"/>
          <w:sz w:val="28"/>
          <w:szCs w:val="28"/>
        </w:rPr>
        <w:t>едерации</w:t>
      </w:r>
      <w:r w:rsidRPr="00824AC0">
        <w:rPr>
          <w:color w:val="000000"/>
          <w:sz w:val="28"/>
          <w:szCs w:val="28"/>
        </w:rPr>
        <w:t>, а также бизнесмены из Европы и Китая</w:t>
      </w:r>
      <w:r w:rsidRPr="00824AC0">
        <w:rPr>
          <w:sz w:val="28"/>
          <w:szCs w:val="28"/>
        </w:rPr>
        <w:t>, средства массовой информации. Общая площадь всех выставочных площадок составила 7 351,2 м</w:t>
      </w:r>
      <w:r w:rsidRPr="00824AC0">
        <w:rPr>
          <w:sz w:val="28"/>
          <w:szCs w:val="28"/>
          <w:vertAlign w:val="superscript"/>
        </w:rPr>
        <w:t>2</w:t>
      </w:r>
      <w:r w:rsidRPr="00824AC0">
        <w:rPr>
          <w:sz w:val="28"/>
          <w:szCs w:val="28"/>
        </w:rPr>
        <w:t xml:space="preserve">. 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целях определения исполнителей услуг, оказываемых для организации </w:t>
      </w:r>
      <w:r w:rsidRPr="00824AC0">
        <w:rPr>
          <w:sz w:val="28"/>
          <w:szCs w:val="28"/>
        </w:rPr>
        <w:br/>
        <w:t xml:space="preserve">и проведения работы по подготовке к проведению мероприятий Форума, департаментом совместно с уполномоченным органом проведены открытые конкурсы на оказание услуг по организации и проведению форума малого </w:t>
      </w:r>
      <w:r w:rsidRPr="00824AC0">
        <w:rPr>
          <w:sz w:val="28"/>
          <w:szCs w:val="28"/>
        </w:rPr>
        <w:br/>
        <w:t xml:space="preserve">и среднего бизнеса «Дело за малым!» (номер закупки 0318200063918002548 </w:t>
      </w:r>
      <w:r w:rsidRPr="00824AC0">
        <w:rPr>
          <w:sz w:val="28"/>
          <w:szCs w:val="28"/>
        </w:rPr>
        <w:br/>
        <w:t xml:space="preserve">от 29 августа 2018 года) и оказание услуг по организации и проведению информационной кампании о форуме малого и среднего бизнеса «Дело за малым!» (номер закупки 0318200063918002547 от 29 августа 2018 года), а также проведен аукцион в электронной форме на оказание услуг по изготовлению презентационных (информационных) материалов для форума малого и среднего бизнеса «Дело за малым!» (номер закупки </w:t>
      </w:r>
      <w:hyperlink r:id="rId8" w:tgtFrame="_blank" w:history="1">
        <w:r w:rsidRPr="00824AC0">
          <w:rPr>
            <w:sz w:val="28"/>
            <w:szCs w:val="28"/>
          </w:rPr>
          <w:t>0118200004818000007</w:t>
        </w:r>
      </w:hyperlink>
      <w:r w:rsidRPr="00824AC0">
        <w:rPr>
          <w:sz w:val="28"/>
          <w:szCs w:val="28"/>
        </w:rPr>
        <w:t xml:space="preserve"> от 20 сентября 2018 года). По итогам проведения открытых конкурсов и электронного аукциона, в соответствии с Протоколом № 0318200063918002548-ОК-2 от 24 сентября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2018 года рассмотрения и оценки заявок на участие в открытом конкурсе, Протоколом № 0318200063918002547-ОК-2 от 24 сентября 2018 года рассмотрения и оценки заявок на участие в открытом конкурсе, Протоколом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№ </w:t>
      </w:r>
      <w:hyperlink r:id="rId9" w:tgtFrame="_blank" w:history="1">
        <w:r w:rsidRPr="00824AC0">
          <w:rPr>
            <w:sz w:val="28"/>
            <w:szCs w:val="28"/>
          </w:rPr>
          <w:t>0118200004818000007</w:t>
        </w:r>
      </w:hyperlink>
      <w:r w:rsidRPr="00824AC0">
        <w:rPr>
          <w:sz w:val="28"/>
          <w:szCs w:val="28"/>
        </w:rPr>
        <w:t xml:space="preserve">-ЭА/2 от 1 октября 2018 года подведения итогов аукциона в электронной форме, победителями конкурентных процедур определения поставщика (исполнителя) при закупке оказываемых услуг признаны участники общество с ограниченной ответственностью «Выставка на носу», общество с ограниченной ответственностью «Чётко» и общество с ограниченной ответственностью «Медиа Бренд» соответственно. В результате проведения указанных процедур определения исполнителей услуг департаментом заключены и исполнены в полном объеме государственный контракт на оказание услуг по организации и проведению форума малого и среднего бизнеса «Дело за малым!» от 8 октября 2018 года № 27 на сумму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11 795,0 тыс. рублей, государственный контракт на оказание услуг по организации и проведению информационной кампании о форуме малого и среднего бизнеса «Дело за малым!» от 8 октября 2018 года № 28 на сумму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836,17 тыс. рублей и государственный контракт на оказание услуг по изготовлению презентационных (информационных) материалов для форума малого и среднего бизнеса «Дело за малым!» от 12 октября 2018 года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№ Ф.2018.483876 на сумму 353,78 тыс. рублей, оплата всего объема оказанных услуг проведена в установленные государственными контрактами сроки, услуги оказаны в соответствии с условиями указанных государственных контрактов. </w:t>
      </w:r>
    </w:p>
    <w:p w:rsidR="006B5067" w:rsidRPr="00824AC0" w:rsidRDefault="006B5067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 целью предоставления помещений для подготовки, оборудования </w:t>
      </w:r>
      <w:r w:rsidRPr="00824AC0">
        <w:rPr>
          <w:sz w:val="28"/>
          <w:szCs w:val="28"/>
        </w:rPr>
        <w:br/>
        <w:t xml:space="preserve">и работы площадок Форума, на которых были проведены мероприятия, в соответствии с соблюдением требований пункта 32 части 1 статьи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93 Федерального закона от 5 апреля 2013 года № 44-ФЗ «О контрактной системе в сфере закупок товаров, работ, услуг для обеспечения государственных и </w:t>
      </w:r>
      <w:r w:rsidR="00BB0FFF">
        <w:rPr>
          <w:sz w:val="28"/>
          <w:szCs w:val="28"/>
        </w:rPr>
        <w:t xml:space="preserve">муниципальных нужд» (далее – </w:t>
      </w:r>
      <w:r w:rsidRPr="00824AC0">
        <w:rPr>
          <w:sz w:val="28"/>
          <w:szCs w:val="28"/>
        </w:rPr>
        <w:t xml:space="preserve">Федеральный закон от 5 апреля 2013 года </w:t>
      </w:r>
      <w:r w:rsidRPr="00824AC0">
        <w:rPr>
          <w:sz w:val="28"/>
          <w:szCs w:val="28"/>
        </w:rPr>
        <w:br/>
        <w:t xml:space="preserve">№ 44-ФЗ) департаментом заключен государственный контракт </w:t>
      </w:r>
      <w:r w:rsidRPr="00824AC0">
        <w:rPr>
          <w:sz w:val="28"/>
          <w:szCs w:val="28"/>
        </w:rPr>
        <w:br/>
        <w:t xml:space="preserve">с единственным поставщиком (общество с ограниченной ответственностью «Южная Выставочная Компания») от 13 августа 2018 года № 23 на оказание услуг по </w:t>
      </w:r>
      <w:r w:rsidRPr="00824AC0">
        <w:rPr>
          <w:sz w:val="28"/>
          <w:szCs w:val="28"/>
          <w:lang w:eastAsia="en-US"/>
        </w:rPr>
        <w:t>предоставлению в аренду (субаренду) нежилых помещений для организации и проведения форума малого и среднего бизнеса «Дело за малым!»</w:t>
      </w:r>
      <w:r w:rsidRPr="00824AC0">
        <w:rPr>
          <w:sz w:val="28"/>
          <w:szCs w:val="28"/>
        </w:rPr>
        <w:t xml:space="preserve">, распложенных в Выставочно-конгрессном комплексе «Экспоград ЮГ» (в период с 15 по 20 октября 2018 года) (ИКЗ 182230812071323080100100180010000244) в сумме 5 254,0 тыс. рублей. 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 учетом заключения государственных контрактов в результате проведения конкурентных процедур определения поставщика (исполнителя) при закупке оказываемых услуг сложившаяся экономия средств </w:t>
      </w:r>
      <w:r w:rsidRPr="00824AC0">
        <w:rPr>
          <w:sz w:val="28"/>
          <w:szCs w:val="28"/>
        </w:rPr>
        <w:br/>
        <w:t xml:space="preserve">(не профинансировано) 261,05 тыс. рублей или 1,4 % от объема годовых бюджетных назначений. 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Всего в 2018 году в рамках реализации мероприятия достигнуты следующие показатели: </w:t>
      </w:r>
    </w:p>
    <w:p w:rsidR="00112AEC" w:rsidRPr="00AA176B" w:rsidRDefault="00112AEC" w:rsidP="00112A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A176B">
        <w:rPr>
          <w:rFonts w:ascii="Times New Roman" w:hAnsi="Times New Roman" w:cs="Times New Roman"/>
          <w:sz w:val="28"/>
          <w:szCs w:val="28"/>
        </w:rPr>
        <w:t xml:space="preserve">изготовлено и распространено презентационных (информационных) материалов – 6 170 шт. (план – 6 170 шт.), что составляет 100 % от плана; 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 xml:space="preserve">количество проведенных и обеспеченных участием мероприятий (конференций, семинаров, «круглых столов», выставок-ярмарок, форумов) – </w:t>
      </w:r>
      <w:r w:rsidRPr="00AA176B">
        <w:rPr>
          <w:sz w:val="28"/>
          <w:szCs w:val="28"/>
        </w:rPr>
        <w:br/>
        <w:t xml:space="preserve">1 ед. (план – 1 ед.), что составляет 100 % от плана; 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 xml:space="preserve">число участников мероприятий – 12 000 чел. (план – 1 000 чел.), </w:t>
      </w:r>
      <w:r w:rsidRPr="00AA176B">
        <w:rPr>
          <w:sz w:val="28"/>
          <w:szCs w:val="28"/>
        </w:rPr>
        <w:br/>
        <w:t xml:space="preserve">что превысило плановое значение в 12 раз (связано с охватом информационной кампанией около 500 публикаций в региональных печатных и интернет СМИ аудитории более 3,5 млн. человек на территории не только Краснодарского края, но и других субъектов Российской Федерации). </w:t>
      </w:r>
    </w:p>
    <w:p w:rsidR="00B1799A" w:rsidRPr="00824AC0" w:rsidRDefault="00B1799A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FC7747" w:rsidRPr="00112AEC" w:rsidRDefault="00FC7747" w:rsidP="004E21D1">
      <w:pPr>
        <w:suppressLineNumbers/>
        <w:suppressAutoHyphens/>
        <w:ind w:firstLine="709"/>
        <w:jc w:val="both"/>
        <w:rPr>
          <w:i/>
          <w:sz w:val="28"/>
          <w:szCs w:val="28"/>
        </w:rPr>
      </w:pPr>
      <w:r w:rsidRPr="00112AEC">
        <w:rPr>
          <w:i/>
          <w:sz w:val="28"/>
          <w:szCs w:val="28"/>
        </w:rPr>
        <w:t xml:space="preserve">Пункт 1.2.6.1. «Развитие (модернизация), сопровождение (обслуживание) специализированных информационных ресурсов в сети «Интернет» в целях оказания информационной поддержки субъектам малого и среднего предпринимательства на территории Краснодарского края, за исключением мероприятия, </w:t>
      </w:r>
      <w:r w:rsidR="00BB0FFF" w:rsidRPr="00112AEC">
        <w:rPr>
          <w:i/>
          <w:sz w:val="28"/>
          <w:szCs w:val="28"/>
        </w:rPr>
        <w:t>предусмотренного пунктом 1.2.6»</w:t>
      </w:r>
      <w:r w:rsidR="00FF6332" w:rsidRPr="00112AEC">
        <w:rPr>
          <w:i/>
          <w:sz w:val="28"/>
          <w:szCs w:val="28"/>
        </w:rPr>
        <w:t>.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краевого бюджета на реализацию указанного мероприятия предусмотрены в объеме 400 тыс.</w:t>
      </w:r>
      <w:r w:rsidR="0037666E">
        <w:rPr>
          <w:sz w:val="28"/>
          <w:szCs w:val="28"/>
        </w:rPr>
        <w:t xml:space="preserve"> рублей, профинансировано 209</w:t>
      </w:r>
      <w:r w:rsidR="00EB7921" w:rsidRPr="00EB7921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тыс. рублей или 52,2 %</w:t>
      </w:r>
      <w:r w:rsidRPr="00824AC0">
        <w:t xml:space="preserve"> </w:t>
      </w:r>
      <w:r w:rsidRPr="00824AC0">
        <w:rPr>
          <w:sz w:val="28"/>
          <w:szCs w:val="28"/>
        </w:rPr>
        <w:t>от предусмотренного лимита.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соответствии с соблюдением требований пункта 4 части 1 статьи </w:t>
      </w:r>
      <w:r w:rsidRPr="00824AC0">
        <w:rPr>
          <w:sz w:val="28"/>
          <w:szCs w:val="28"/>
        </w:rPr>
        <w:br/>
        <w:t xml:space="preserve">93 Федерального закона от 5 апреля 2013 года № 44-ФЗ департаментом заключены государственный контракт с единственным поставщиком (общество с ограниченной ответственностью «Рашн Роботикс») от 2 февраля 2018 года </w:t>
      </w:r>
      <w:r w:rsidRPr="00824AC0">
        <w:rPr>
          <w:sz w:val="28"/>
          <w:szCs w:val="28"/>
        </w:rPr>
        <w:br/>
        <w:t xml:space="preserve">№ Т-86/3 на оказание услуг по сопровождению (обслуживанию) специализированного информационного ресурса в сети «Интернет» в первом квартале 2018 года (за период со 2 февраля по 31 марта 2018 года) </w:t>
      </w:r>
      <w:r w:rsidRPr="00824AC0">
        <w:rPr>
          <w:sz w:val="28"/>
          <w:szCs w:val="28"/>
        </w:rPr>
        <w:br/>
        <w:t>(ИКЗ 182230812071323080100100150010000244) в сумме 63,8 тыс. рублей</w:t>
      </w:r>
      <w:r w:rsidRPr="00824AC0">
        <w:t xml:space="preserve"> </w:t>
      </w:r>
      <w:r w:rsidRPr="00824AC0">
        <w:br/>
      </w:r>
      <w:r w:rsidRPr="00824AC0">
        <w:rPr>
          <w:sz w:val="28"/>
          <w:szCs w:val="28"/>
        </w:rPr>
        <w:t xml:space="preserve">(далее – государственный контракт № Т-86/3), а также государственный контракт с единственным поставщиком (общество с ограниченной ответственностью «Чётко») от 30 мая 2018 года № 17 на оказание услуг </w:t>
      </w:r>
      <w:r w:rsidRPr="00824AC0">
        <w:rPr>
          <w:sz w:val="28"/>
          <w:szCs w:val="28"/>
        </w:rPr>
        <w:br/>
        <w:t xml:space="preserve">по сопровождению (обслуживанию) специализированного информационного ресурса в сети «Интернет» в течение периода с 1 июня по 31 августа 2018 года (ИКЗ 182230812071323080100100150010000244) в сумме 99,0 тыс. рублей </w:t>
      </w:r>
      <w:r w:rsidRPr="00824AC0">
        <w:rPr>
          <w:sz w:val="28"/>
          <w:szCs w:val="28"/>
        </w:rPr>
        <w:br/>
        <w:t xml:space="preserve">(далее – государственный контракт № 17). </w:t>
      </w:r>
    </w:p>
    <w:p w:rsidR="006B5067" w:rsidRPr="00824AC0" w:rsidRDefault="006B5067" w:rsidP="004E21D1">
      <w:pPr>
        <w:suppressLineNumbers/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рамках реализации мероприятия департаментом совместно </w:t>
      </w:r>
      <w:r w:rsidRPr="00824AC0">
        <w:rPr>
          <w:sz w:val="28"/>
          <w:szCs w:val="28"/>
        </w:rPr>
        <w:br/>
        <w:t xml:space="preserve">с уполномоченным органом проведен открытый конкурс на оказание услуг по сопровождению (обслуживанию) специализированного информационного ресурса в сети «Интернет» на период с 1 ноября 2018 года по 31 декабря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2020 года (номер закупки 0318200063918002840 от 25 сентября 2018 года)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на общую сумму 858,0 тыс. рублей. По итогам проведения открытого конкурса, в соответствии с Протоколом № 0318200063918002840-ОК-2 от 19 октября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2018 года рассмотрения и оценки заявок на участие в открытом конкурсе, победителем открытого конкурса признан участник ООО «Рашн Роботикс», предложивший цену контракта 600,0 тыс. рублей, с которым департаментом заключен (и исполнен в объеме за отчетный период с 1 ноября по 31 декабря </w:t>
      </w:r>
      <w:r w:rsidR="00BB0FFF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2018 года) государственный контракт на оказание услуг по сопровождению (обслуживанию) специализированного информационного ресурса в сети «Интернет» от 31 октября 2018 года № 34 на сумму 600,0 тыс. рублей (далее – государственный контракт № 34). В связи с заключением государственного контракта в результате проведения конкурентных процедур определения поставщика (исполнителя) при закупке оказываемых услуг сложившаяся экономия средств (не профинансировано) 191,05 тыс. рублей или 47,8 % от объема годовых бюджетных назначений. </w:t>
      </w:r>
    </w:p>
    <w:p w:rsidR="006B5067" w:rsidRPr="00824AC0" w:rsidRDefault="006B5067" w:rsidP="006B5067">
      <w:pPr>
        <w:suppressAutoHyphens/>
        <w:ind w:right="-1"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результате исполнителями услуги по государственным контрактам </w:t>
      </w:r>
      <w:r w:rsidRPr="00824AC0">
        <w:rPr>
          <w:sz w:val="28"/>
          <w:szCs w:val="28"/>
        </w:rPr>
        <w:br/>
        <w:t xml:space="preserve">№ Т-86/3, № 17 оказаны полностью, по государственному контракту № 34 выполнены в требуемом объеме в ноябре – декабре 2018 года (оплачено </w:t>
      </w:r>
      <w:r w:rsidRPr="00824AC0">
        <w:rPr>
          <w:sz w:val="28"/>
          <w:szCs w:val="28"/>
        </w:rPr>
        <w:br/>
        <w:t xml:space="preserve">46,15 тыс. рублей), оплата всего объема оказанных услуг проведена в установленные государственными контрактами сроки, в соответствии </w:t>
      </w:r>
      <w:r w:rsidRPr="00824AC0">
        <w:rPr>
          <w:sz w:val="28"/>
          <w:szCs w:val="28"/>
        </w:rPr>
        <w:br/>
        <w:t xml:space="preserve">с условиями указанных государственных контрактов осуществлено техническое сопровождение специализированного информационного ресурса в сети «Интернет» www.mbkuban.ru, программное сопровождение Интернет-ресурса www.mbkuban.ru, информационное сопровождение Интернет-портала малого и среднего предпринимательства Краснодарского края www.mbkuban.ru (в работе по оказанию информационной поддержки субъектам малого и среднего предпринимательства на территории Краснодарского края применяется новейшее программное обеспечение). 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 xml:space="preserve">В 2018 году в рамках реализации мероприятия проведено сопровождение (обслуживание) специализированных информационных ресурсов в сети «Интернет» – 1 ед. (план – 1 ед.), что составляет 100 % от плана. </w:t>
      </w:r>
    </w:p>
    <w:p w:rsidR="00B1799A" w:rsidRPr="00824AC0" w:rsidRDefault="00B1799A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352BB6" w:rsidRPr="00112AEC" w:rsidRDefault="00360875" w:rsidP="00CF0247">
      <w:pPr>
        <w:suppressAutoHyphens/>
        <w:ind w:firstLine="709"/>
        <w:jc w:val="both"/>
        <w:rPr>
          <w:i/>
          <w:sz w:val="28"/>
          <w:szCs w:val="28"/>
        </w:rPr>
      </w:pPr>
      <w:r w:rsidRPr="00112AEC">
        <w:rPr>
          <w:i/>
          <w:sz w:val="28"/>
          <w:szCs w:val="28"/>
        </w:rPr>
        <w:t>Пункт 1.2.8</w:t>
      </w:r>
      <w:r w:rsidR="00784F43" w:rsidRPr="00112AEC">
        <w:rPr>
          <w:i/>
          <w:sz w:val="28"/>
          <w:szCs w:val="28"/>
        </w:rPr>
        <w:t>.</w:t>
      </w:r>
      <w:r w:rsidRPr="00112AEC">
        <w:rPr>
          <w:i/>
          <w:sz w:val="28"/>
          <w:szCs w:val="28"/>
        </w:rPr>
        <w:t xml:space="preserve"> «Предоставление субсидий унитарной некоммерческой организации «</w:t>
      </w:r>
      <w:r w:rsidR="00BB0FFF" w:rsidRPr="00112AEC">
        <w:rPr>
          <w:i/>
          <w:sz w:val="28"/>
          <w:szCs w:val="28"/>
        </w:rPr>
        <w:t>Фонд развития бизнеса</w:t>
      </w:r>
      <w:r w:rsidRPr="00112AEC">
        <w:rPr>
          <w:i/>
          <w:sz w:val="28"/>
          <w:szCs w:val="28"/>
        </w:rPr>
        <w:t xml:space="preserve"> фонд Краснодарского края» на обе</w:t>
      </w:r>
      <w:r w:rsidR="00725F4D" w:rsidRPr="00112AEC">
        <w:rPr>
          <w:i/>
          <w:sz w:val="28"/>
          <w:szCs w:val="28"/>
        </w:rPr>
        <w:t>спечение деятельности коворкинг-</w:t>
      </w:r>
      <w:r w:rsidRPr="00112AEC">
        <w:rPr>
          <w:i/>
          <w:sz w:val="28"/>
          <w:szCs w:val="28"/>
        </w:rPr>
        <w:t>центра в целях развития малого предпринимательства»</w:t>
      </w:r>
      <w:r w:rsidR="00FF6332" w:rsidRPr="00112AEC">
        <w:rPr>
          <w:i/>
          <w:sz w:val="28"/>
          <w:szCs w:val="28"/>
        </w:rPr>
        <w:t>.</w:t>
      </w:r>
    </w:p>
    <w:p w:rsidR="006B5067" w:rsidRPr="00824AC0" w:rsidRDefault="00360875" w:rsidP="003D0123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Средства из краевого бюджета предусмотрены в объёме </w:t>
      </w:r>
      <w:r w:rsidR="00A30832">
        <w:rPr>
          <w:sz w:val="28"/>
          <w:szCs w:val="28"/>
        </w:rPr>
        <w:br/>
      </w:r>
      <w:r w:rsidR="005F1423" w:rsidRPr="00824AC0">
        <w:rPr>
          <w:sz w:val="28"/>
          <w:szCs w:val="28"/>
        </w:rPr>
        <w:t>1 500,0</w:t>
      </w:r>
      <w:r w:rsidR="00F16D0D" w:rsidRPr="00824AC0">
        <w:rPr>
          <w:sz w:val="28"/>
          <w:szCs w:val="28"/>
        </w:rPr>
        <w:t xml:space="preserve"> тыс. рублей</w:t>
      </w:r>
      <w:r w:rsidR="006B5067" w:rsidRPr="00824AC0">
        <w:rPr>
          <w:sz w:val="28"/>
          <w:szCs w:val="28"/>
        </w:rPr>
        <w:t>,</w:t>
      </w:r>
      <w:r w:rsidR="00633DFF" w:rsidRPr="00824AC0">
        <w:rPr>
          <w:sz w:val="28"/>
          <w:szCs w:val="28"/>
        </w:rPr>
        <w:t xml:space="preserve"> </w:t>
      </w:r>
      <w:r w:rsidR="006B5067" w:rsidRPr="00824AC0">
        <w:rPr>
          <w:sz w:val="28"/>
          <w:szCs w:val="28"/>
        </w:rPr>
        <w:t>профинансировано 1 500,0 тыс. рублей или 100 % от предусмотренного лимита.</w:t>
      </w:r>
    </w:p>
    <w:p w:rsidR="003D0123" w:rsidRPr="00824AC0" w:rsidRDefault="003D0123" w:rsidP="003D0123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Реализация мероприятия направлена на обеспечение деятельности в Краснодарском крае первого государственного коворкинг-центра «Место действия». В одном здании с региональным Центром поддержки предпринимательства разместили 24 стационарных рабочих мест</w:t>
      </w:r>
      <w:r w:rsidR="00A30832">
        <w:rPr>
          <w:sz w:val="28"/>
          <w:szCs w:val="28"/>
        </w:rPr>
        <w:t>а</w:t>
      </w:r>
      <w:r w:rsidRPr="00824AC0">
        <w:rPr>
          <w:sz w:val="28"/>
          <w:szCs w:val="28"/>
        </w:rPr>
        <w:t xml:space="preserve">, а также более 30 свободных, оснащенных всем необходимым для работы оборудованием. </w:t>
      </w:r>
    </w:p>
    <w:p w:rsidR="003D0123" w:rsidRPr="00824AC0" w:rsidRDefault="003D0123" w:rsidP="003D0123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Начинающие бизнесмены получили бесплатные рабочие места, бесплатное правовое, бухгалтерское и информационное сопровождение. </w:t>
      </w:r>
      <w:r w:rsidRPr="00824AC0">
        <w:rPr>
          <w:sz w:val="28"/>
          <w:szCs w:val="28"/>
        </w:rPr>
        <w:br/>
        <w:t>За каждым резидентом закреплен наставник из числа успешных бизнесменов, что позволяет начинающим предпринимателям получать практические навыки ведения хозяйственной деятельности. Площадка позволяет стартапам снизить издержки, связанные с ведением бизнеса, на самом сложном начальном этапе.</w:t>
      </w:r>
    </w:p>
    <w:p w:rsidR="003D0123" w:rsidRPr="00824AC0" w:rsidRDefault="003D0123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2018 году в рамках реализации мероприятия оказа</w:t>
      </w:r>
      <w:r w:rsidR="006B5067" w:rsidRPr="00824AC0">
        <w:rPr>
          <w:sz w:val="28"/>
          <w:szCs w:val="28"/>
        </w:rPr>
        <w:t>на</w:t>
      </w:r>
      <w:r w:rsidRPr="00824AC0">
        <w:rPr>
          <w:sz w:val="28"/>
          <w:szCs w:val="28"/>
        </w:rPr>
        <w:t xml:space="preserve"> поддержк</w:t>
      </w:r>
      <w:r w:rsidR="006B5067" w:rsidRPr="00824AC0">
        <w:rPr>
          <w:sz w:val="28"/>
          <w:szCs w:val="28"/>
        </w:rPr>
        <w:t>а</w:t>
      </w:r>
      <w:r w:rsidRPr="00824AC0">
        <w:rPr>
          <w:sz w:val="28"/>
          <w:szCs w:val="28"/>
        </w:rPr>
        <w:t xml:space="preserve"> </w:t>
      </w:r>
      <w:r w:rsidR="00D70107">
        <w:rPr>
          <w:sz w:val="28"/>
          <w:szCs w:val="28"/>
        </w:rPr>
        <w:br/>
      </w:r>
      <w:r w:rsidR="006B5067" w:rsidRPr="00824AC0">
        <w:rPr>
          <w:sz w:val="28"/>
          <w:szCs w:val="28"/>
        </w:rPr>
        <w:t xml:space="preserve">38 субъектам </w:t>
      </w:r>
      <w:r w:rsidR="00A30832">
        <w:rPr>
          <w:sz w:val="28"/>
          <w:szCs w:val="28"/>
        </w:rPr>
        <w:t>МСП (план – 29)</w:t>
      </w:r>
      <w:r w:rsidR="006B5067" w:rsidRPr="00824AC0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путем предоставления им в безвозмездное пользование для осуществления групповой и (или) индивидуальной работы рабочих мест.</w:t>
      </w:r>
    </w:p>
    <w:p w:rsidR="00B1799A" w:rsidRPr="00824AC0" w:rsidRDefault="00B1799A" w:rsidP="006B5067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9C4A65" w:rsidRPr="00112AEC" w:rsidRDefault="009C4A65" w:rsidP="006A7BC1">
      <w:pPr>
        <w:suppressAutoHyphens/>
        <w:ind w:firstLine="709"/>
        <w:jc w:val="both"/>
        <w:rPr>
          <w:i/>
          <w:sz w:val="28"/>
          <w:szCs w:val="28"/>
        </w:rPr>
      </w:pPr>
      <w:r w:rsidRPr="00112AEC">
        <w:rPr>
          <w:i/>
          <w:sz w:val="28"/>
          <w:szCs w:val="28"/>
        </w:rPr>
        <w:t>Пункт 1.2.9. «Предоставление субсидий унитарной некоммерческой организации «</w:t>
      </w:r>
      <w:r w:rsidR="00BB0FFF" w:rsidRPr="00112AEC">
        <w:rPr>
          <w:i/>
          <w:sz w:val="28"/>
          <w:szCs w:val="28"/>
        </w:rPr>
        <w:t>Фонд развития бизнеса</w:t>
      </w:r>
      <w:r w:rsidRPr="00112AEC">
        <w:rPr>
          <w:i/>
          <w:sz w:val="28"/>
          <w:szCs w:val="28"/>
        </w:rPr>
        <w:t xml:space="preserve"> фонд Краснодарского края» на обеспечение деятельности инжинирингового центра в целях развития малого и среднего предпринимательства»</w:t>
      </w:r>
      <w:r w:rsidR="00FF6332" w:rsidRPr="00112AEC">
        <w:rPr>
          <w:i/>
          <w:sz w:val="28"/>
          <w:szCs w:val="28"/>
        </w:rPr>
        <w:t>.</w:t>
      </w:r>
    </w:p>
    <w:p w:rsidR="009C4A65" w:rsidRPr="00824AC0" w:rsidRDefault="009C4A65" w:rsidP="006A7BC1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предусмотрены в объёме 10 000,0 тыс. рублей, в том числе за счет средств краевого бюджета – 2 400,0 тыс. рублей, за счет средств федеральног</w:t>
      </w:r>
      <w:r w:rsidR="006B1F93" w:rsidRPr="00824AC0">
        <w:rPr>
          <w:sz w:val="28"/>
          <w:szCs w:val="28"/>
        </w:rPr>
        <w:t>о бюджета – 7 600,0 тыс. рублей,</w:t>
      </w:r>
      <w:r w:rsidR="006B1F93" w:rsidRPr="00824AC0">
        <w:t xml:space="preserve"> </w:t>
      </w:r>
      <w:r w:rsidR="006B1F93" w:rsidRPr="00824AC0">
        <w:rPr>
          <w:sz w:val="28"/>
          <w:szCs w:val="28"/>
        </w:rPr>
        <w:t xml:space="preserve">профинансировано 10 000,0 тыс. рублей, или </w:t>
      </w:r>
      <w:r w:rsidR="006B1F93" w:rsidRPr="00824AC0">
        <w:rPr>
          <w:sz w:val="28"/>
          <w:szCs w:val="28"/>
        </w:rPr>
        <w:br/>
        <w:t>100 % от предусмотренного лимита.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Являясь структурным подразделением </w:t>
      </w:r>
      <w:r w:rsidR="008311F8" w:rsidRPr="00824AC0">
        <w:rPr>
          <w:sz w:val="28"/>
          <w:szCs w:val="28"/>
        </w:rPr>
        <w:t xml:space="preserve">Фонда развития бизнеса Краснодарского края </w:t>
      </w:r>
      <w:r w:rsidRPr="00824AC0">
        <w:rPr>
          <w:sz w:val="28"/>
          <w:szCs w:val="28"/>
        </w:rPr>
        <w:t xml:space="preserve">инжиниринговый центр предоставляет услуги субъектам </w:t>
      </w:r>
      <w:r w:rsidR="007603B7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для повышения их технологической готовности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Инжиниринговый центр оказывает следующие услуги: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определение индекса технологической готовности;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проведение технических аудитов;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проведение финансового или управленческого аудита;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консультирование по вопросам технического управления производством;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содействие в получении маркетинговых услуг;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консультационные услуги по патентным исследованиям;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содействие в разработке программ модернизации производства;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анализ потенциала субъектов малого и среднего предпринимательства;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содействие в проведении сертификации продукции субъектов малого и среднего предпринимательства;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оценка потенциала импортозамещения.</w:t>
      </w:r>
    </w:p>
    <w:p w:rsidR="00BB2CEA" w:rsidRPr="00824AC0" w:rsidRDefault="00BB2CEA" w:rsidP="00BB2CE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Инжиниринговому центру необходимо провести ряд мероприятий, способствующих развитию рынка инжиниринга, субконтрактации и аутсорсинга и формированию положительной репутации </w:t>
      </w:r>
      <w:r w:rsidR="007603B7" w:rsidRPr="007603B7">
        <w:rPr>
          <w:sz w:val="28"/>
          <w:szCs w:val="28"/>
        </w:rPr>
        <w:t>инжинирингов</w:t>
      </w:r>
      <w:r w:rsidR="007603B7">
        <w:rPr>
          <w:sz w:val="28"/>
          <w:szCs w:val="28"/>
        </w:rPr>
        <w:t>ого</w:t>
      </w:r>
      <w:r w:rsidR="007603B7" w:rsidRPr="007603B7">
        <w:rPr>
          <w:sz w:val="28"/>
          <w:szCs w:val="28"/>
        </w:rPr>
        <w:t xml:space="preserve"> центр</w:t>
      </w:r>
      <w:r w:rsidR="007603B7">
        <w:rPr>
          <w:sz w:val="28"/>
          <w:szCs w:val="28"/>
        </w:rPr>
        <w:t>а</w:t>
      </w:r>
      <w:r w:rsidR="007603B7" w:rsidRPr="007603B7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в предпринимательской среде.</w:t>
      </w:r>
    </w:p>
    <w:p w:rsidR="00BB2CEA" w:rsidRPr="00824AC0" w:rsidRDefault="00BB2CEA" w:rsidP="00BB2CE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6B5067" w:rsidRPr="00824AC0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– 125 ед. (план – 70), что составляет 178,6 % от плана;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поддержку, – 7,6 % (план – 7), что составляет 108,6 % от плана;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субъектов МСП, получивших государственную поддержку, – 150 ед. (план – 145), что составляет 103,4 % от плана;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увеличение оборота субъектов МСП, получивших государственную поддержку, в процентном соотношении к показателю за предыдущий период в постоянных ценах 2014 года, – 10,4 %. (план – 7), что составляет 148,6 % от плана;</w:t>
      </w:r>
    </w:p>
    <w:p w:rsidR="00112AEC" w:rsidRPr="00AA176B" w:rsidRDefault="00112AEC" w:rsidP="00112AEC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доля обрабатывающей промышленности в обороте субъектов МСП (без учета индивидуальных предпринимателей), получивших государственную поддержку, – 55 % (план – 21), что составляет 261,9 % от плана.</w:t>
      </w:r>
    </w:p>
    <w:p w:rsidR="00B1799A" w:rsidRPr="00824AC0" w:rsidRDefault="00B1799A" w:rsidP="001844FC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C73702" w:rsidRPr="00542FA5" w:rsidRDefault="00C73702" w:rsidP="00C73702">
      <w:pPr>
        <w:suppressAutoHyphens/>
        <w:ind w:firstLine="709"/>
        <w:jc w:val="both"/>
        <w:rPr>
          <w:i/>
          <w:sz w:val="28"/>
          <w:szCs w:val="28"/>
        </w:rPr>
      </w:pPr>
      <w:r w:rsidRPr="00542FA5">
        <w:rPr>
          <w:i/>
          <w:sz w:val="28"/>
          <w:szCs w:val="28"/>
        </w:rPr>
        <w:t>Пункт 1.2.10. «Предоставление субсидий унитарной некоммерческой организации «</w:t>
      </w:r>
      <w:r w:rsidR="00BB0FFF" w:rsidRPr="00542FA5">
        <w:rPr>
          <w:i/>
          <w:sz w:val="28"/>
          <w:szCs w:val="28"/>
        </w:rPr>
        <w:t>Фонд развития бизнеса</w:t>
      </w:r>
      <w:r w:rsidRPr="00542FA5">
        <w:rPr>
          <w:i/>
          <w:sz w:val="28"/>
          <w:szCs w:val="28"/>
        </w:rPr>
        <w:t xml:space="preserve"> Краснодарского края» на обеспечение деятельности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F6332" w:rsidRPr="00542FA5">
        <w:rPr>
          <w:i/>
          <w:sz w:val="28"/>
          <w:szCs w:val="28"/>
        </w:rPr>
        <w:t>.</w:t>
      </w:r>
    </w:p>
    <w:p w:rsidR="004573DA" w:rsidRPr="00824AC0" w:rsidRDefault="004573DA" w:rsidP="00E46F80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предусмотрены в объёме 81 298,2</w:t>
      </w:r>
      <w:r w:rsidR="00BF5A43" w:rsidRPr="00824AC0">
        <w:rPr>
          <w:sz w:val="28"/>
          <w:szCs w:val="28"/>
        </w:rPr>
        <w:t xml:space="preserve"> </w:t>
      </w:r>
      <w:r w:rsidRPr="00824AC0">
        <w:rPr>
          <w:sz w:val="28"/>
          <w:szCs w:val="28"/>
        </w:rPr>
        <w:t>тыс. рублей, в том числе за счет средств краевого бюджета – 34 756,3 тыс. рублей, за счет средств федерального</w:t>
      </w:r>
      <w:r w:rsidR="00E46F80" w:rsidRPr="00824AC0">
        <w:rPr>
          <w:sz w:val="28"/>
          <w:szCs w:val="28"/>
        </w:rPr>
        <w:t xml:space="preserve"> бюджета – 46 541,9 тыс. рублей, профинансировано 81 298,2 тыс. рублей, или 100 % от предусмотренного лимита.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Субсидии предоставляются </w:t>
      </w:r>
      <w:r w:rsidR="008311F8" w:rsidRPr="00824AC0">
        <w:rPr>
          <w:sz w:val="28"/>
          <w:szCs w:val="28"/>
        </w:rPr>
        <w:t xml:space="preserve">Фонду развития бизнеса Краснодарского края </w:t>
      </w:r>
      <w:r w:rsidRPr="00824AC0">
        <w:rPr>
          <w:sz w:val="28"/>
          <w:szCs w:val="28"/>
        </w:rPr>
        <w:t xml:space="preserve">в целях финансового обеспечения затрат для обеспечения доступа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и организаций инфраструктуры поддержки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к кредитным и иным ресурсам, развитию системы поручительств по обязательствам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и организаций инфраструктуры поддержки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>, основанным на кредитных договорах, договорах займа, договорах о предоставлении банковской гарантии и иных договорах.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Максимальный объем единовременно выдаваемого поручительства в отношении одного субъекта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, организации инфраструктуры поддержки не может превышать 25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Срок действия договоров поручительства, заключенных в обеспечение обязательств субъекта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, организации инфраструктуры поддержки по кредитным договорам (договорам займа) не может превышать 72 месяцев, за исключением договоров поручительства, заключенных в обеспечение обязательств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>, основным видом деятельности которых является розничная и/или оптовая торговля, для которых максимальный срок действия договора поручительства не может превышать 37 месяцев.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При этом, допускается предоставление поручительства </w:t>
      </w:r>
      <w:r w:rsidR="00A30832" w:rsidRPr="00A30832">
        <w:rPr>
          <w:sz w:val="28"/>
          <w:szCs w:val="28"/>
        </w:rPr>
        <w:t>Фонд развития бизнеса фонд Краснодарского края</w:t>
      </w:r>
      <w:r w:rsidR="004E21D1" w:rsidRPr="00824AC0">
        <w:rPr>
          <w:sz w:val="28"/>
          <w:szCs w:val="28"/>
        </w:rPr>
        <w:t xml:space="preserve"> на срок не более 72</w:t>
      </w:r>
      <w:r w:rsidRPr="00824AC0">
        <w:rPr>
          <w:sz w:val="28"/>
          <w:szCs w:val="28"/>
        </w:rPr>
        <w:t xml:space="preserve"> месяцев субъектам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>, основным видом деятельности которых является розничная и/или оптовая торговля, привлекающих денежные средства на неторговые цели, а именно на развитие производства, по кредитным договорам (договорам займа).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Срок действия договоров поручительства, заключенных в обеспечение обязательств субъекта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, организации инфраструктуры поддержки по договорам о предоставлении банковской гарантии, не может превышать </w:t>
      </w:r>
      <w:r w:rsidR="00A30832">
        <w:rPr>
          <w:sz w:val="28"/>
          <w:szCs w:val="28"/>
        </w:rPr>
        <w:br/>
      </w:r>
      <w:r w:rsidRPr="00824AC0">
        <w:rPr>
          <w:sz w:val="28"/>
          <w:szCs w:val="28"/>
        </w:rPr>
        <w:t>36 месяцев.</w:t>
      </w:r>
    </w:p>
    <w:p w:rsidR="00C432CA" w:rsidRPr="00824AC0" w:rsidRDefault="00C432CA" w:rsidP="00C432CA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Реализация мероприятия в долгосрочной перспективе повлияет на повышение социальной эффективности деятельности субъектов </w:t>
      </w:r>
      <w:r w:rsidR="00A30832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 и приведет к росту численности занятых в сфере малого и среднего предпринимательства.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A30832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542FA5" w:rsidRPr="007E10D6" w:rsidRDefault="008311F8" w:rsidP="00542FA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количество вновь созданных рабочих мест (включая вновь за</w:t>
      </w:r>
      <w:r w:rsidR="00542FA5" w:rsidRPr="00542FA5">
        <w:rPr>
          <w:sz w:val="28"/>
          <w:szCs w:val="28"/>
        </w:rPr>
        <w:t xml:space="preserve"> </w:t>
      </w:r>
      <w:r w:rsidR="00542FA5" w:rsidRPr="007E10D6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– </w:t>
      </w:r>
      <w:r w:rsidR="00197178">
        <w:rPr>
          <w:sz w:val="28"/>
          <w:szCs w:val="28"/>
        </w:rPr>
        <w:t>211 ед.</w:t>
      </w:r>
      <w:r w:rsidR="00542FA5" w:rsidRPr="007E10D6">
        <w:rPr>
          <w:sz w:val="28"/>
          <w:szCs w:val="28"/>
        </w:rPr>
        <w:t xml:space="preserve"> (план – 99), что составляет </w:t>
      </w:r>
      <w:r w:rsidR="00197178">
        <w:rPr>
          <w:sz w:val="28"/>
          <w:szCs w:val="28"/>
        </w:rPr>
        <w:t>213</w:t>
      </w:r>
      <w:r w:rsidR="00542FA5" w:rsidRPr="007E10D6">
        <w:rPr>
          <w:sz w:val="28"/>
          <w:szCs w:val="28"/>
        </w:rPr>
        <w:t xml:space="preserve"> % от плана;</w:t>
      </w:r>
    </w:p>
    <w:p w:rsidR="00542FA5" w:rsidRPr="007E10D6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7E10D6">
        <w:rPr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поддержку, – 8</w:t>
      </w:r>
      <w:r w:rsidR="00197178">
        <w:rPr>
          <w:sz w:val="28"/>
          <w:szCs w:val="28"/>
        </w:rPr>
        <w:t>,7 %</w:t>
      </w:r>
      <w:r w:rsidRPr="007E10D6">
        <w:rPr>
          <w:sz w:val="28"/>
          <w:szCs w:val="28"/>
        </w:rPr>
        <w:t xml:space="preserve"> (план – 8), что составляет </w:t>
      </w:r>
      <w:r w:rsidR="00197178">
        <w:rPr>
          <w:sz w:val="28"/>
          <w:szCs w:val="28"/>
        </w:rPr>
        <w:t>108,8</w:t>
      </w:r>
      <w:r w:rsidRPr="007E10D6">
        <w:rPr>
          <w:sz w:val="28"/>
          <w:szCs w:val="28"/>
        </w:rPr>
        <w:t xml:space="preserve"> % от плана;</w:t>
      </w:r>
    </w:p>
    <w:p w:rsidR="00542FA5" w:rsidRPr="007E10D6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7E10D6">
        <w:rPr>
          <w:sz w:val="28"/>
          <w:szCs w:val="28"/>
        </w:rPr>
        <w:t>количество субъектов МСП, получивших государственную поддержку, – 83 ед.</w:t>
      </w:r>
      <w:r w:rsidRPr="007E10D6">
        <w:rPr>
          <w:rFonts w:ascii="Calibri" w:hAnsi="Calibri"/>
          <w:sz w:val="22"/>
          <w:szCs w:val="22"/>
        </w:rPr>
        <w:t xml:space="preserve"> </w:t>
      </w:r>
      <w:r w:rsidRPr="007E10D6">
        <w:rPr>
          <w:sz w:val="28"/>
          <w:szCs w:val="28"/>
        </w:rPr>
        <w:t>(план – 80), что составляет 103,8 % от плана;</w:t>
      </w:r>
    </w:p>
    <w:p w:rsidR="00542FA5" w:rsidRPr="007E10D6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7E10D6">
        <w:rPr>
          <w:sz w:val="28"/>
          <w:szCs w:val="28"/>
        </w:rPr>
        <w:t xml:space="preserve">увеличение оборота субъектов МСП, получивших государственную поддержку, в процентном соотношении к показателю за предыдущий период в постоянных ценах 2014 года, – </w:t>
      </w:r>
      <w:r w:rsidR="00197178">
        <w:rPr>
          <w:sz w:val="28"/>
          <w:szCs w:val="28"/>
        </w:rPr>
        <w:t xml:space="preserve">14,22 % </w:t>
      </w:r>
      <w:r w:rsidRPr="007E10D6">
        <w:rPr>
          <w:sz w:val="28"/>
          <w:szCs w:val="28"/>
        </w:rPr>
        <w:t xml:space="preserve">(план – 7), что составляет </w:t>
      </w:r>
      <w:r w:rsidR="00197178">
        <w:rPr>
          <w:sz w:val="28"/>
          <w:szCs w:val="28"/>
        </w:rPr>
        <w:t>203</w:t>
      </w:r>
      <w:r w:rsidR="001927CD">
        <w:rPr>
          <w:sz w:val="28"/>
          <w:szCs w:val="28"/>
        </w:rPr>
        <w:t>,1</w:t>
      </w:r>
      <w:r w:rsidRPr="007E10D6">
        <w:rPr>
          <w:sz w:val="28"/>
          <w:szCs w:val="28"/>
        </w:rPr>
        <w:t xml:space="preserve"> % от плана;</w:t>
      </w:r>
    </w:p>
    <w:p w:rsidR="00542FA5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7E10D6">
        <w:rPr>
          <w:sz w:val="28"/>
          <w:szCs w:val="28"/>
        </w:rPr>
        <w:t xml:space="preserve">доля обрабатывающей промышленности в обороте субъектов МСП (без учета индивидуальных предпринимателей), получивших государственную поддержку, – </w:t>
      </w:r>
      <w:r w:rsidR="00197178">
        <w:rPr>
          <w:sz w:val="28"/>
          <w:szCs w:val="28"/>
        </w:rPr>
        <w:t xml:space="preserve">43,99 % </w:t>
      </w:r>
      <w:r w:rsidRPr="007E10D6">
        <w:rPr>
          <w:sz w:val="28"/>
          <w:szCs w:val="28"/>
        </w:rPr>
        <w:t>(план – 17), что</w:t>
      </w:r>
      <w:r>
        <w:rPr>
          <w:sz w:val="28"/>
          <w:szCs w:val="28"/>
        </w:rPr>
        <w:t xml:space="preserve"> составляет </w:t>
      </w:r>
      <w:r w:rsidR="00197178">
        <w:rPr>
          <w:sz w:val="28"/>
          <w:szCs w:val="28"/>
        </w:rPr>
        <w:t>258,8</w:t>
      </w:r>
      <w:r>
        <w:rPr>
          <w:sz w:val="28"/>
          <w:szCs w:val="28"/>
        </w:rPr>
        <w:t xml:space="preserve"> % от плана.</w:t>
      </w:r>
    </w:p>
    <w:p w:rsidR="004651D5" w:rsidRPr="00824AC0" w:rsidRDefault="004651D5" w:rsidP="00542FA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Фондом развития бизнеса Краснодарского края за счет капитализации предшествующих периодов за 2018 год выдано </w:t>
      </w:r>
      <w:r w:rsidR="00F15FB6" w:rsidRPr="00824AC0">
        <w:rPr>
          <w:sz w:val="28"/>
          <w:szCs w:val="28"/>
        </w:rPr>
        <w:t>126</w:t>
      </w:r>
      <w:r w:rsidRPr="00824AC0">
        <w:rPr>
          <w:sz w:val="28"/>
          <w:szCs w:val="28"/>
        </w:rPr>
        <w:t xml:space="preserve"> поручительство на сумму </w:t>
      </w:r>
      <w:r w:rsidR="00F15FB6" w:rsidRPr="00824AC0">
        <w:rPr>
          <w:sz w:val="28"/>
          <w:szCs w:val="28"/>
        </w:rPr>
        <w:t>872,3</w:t>
      </w:r>
      <w:r w:rsidRPr="00824AC0">
        <w:rPr>
          <w:sz w:val="28"/>
          <w:szCs w:val="28"/>
        </w:rPr>
        <w:t xml:space="preserve">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рублей, общая сумма кредитов, выданных под поручительства Фонда развития бизнеса составляет </w:t>
      </w:r>
      <w:r w:rsidR="00F15FB6" w:rsidRPr="00824AC0">
        <w:rPr>
          <w:sz w:val="28"/>
          <w:szCs w:val="28"/>
        </w:rPr>
        <w:t>2 068,2</w:t>
      </w:r>
      <w:r w:rsidRPr="00824AC0">
        <w:rPr>
          <w:sz w:val="28"/>
          <w:szCs w:val="28"/>
        </w:rPr>
        <w:t xml:space="preserve">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рублей. </w:t>
      </w:r>
    </w:p>
    <w:p w:rsidR="004651D5" w:rsidRPr="00824AC0" w:rsidRDefault="004651D5" w:rsidP="004651D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Количество поручительств, выданных за период с начала деятельности, составляет </w:t>
      </w:r>
      <w:r w:rsidR="00F15FB6" w:rsidRPr="00824AC0">
        <w:rPr>
          <w:sz w:val="28"/>
          <w:szCs w:val="28"/>
        </w:rPr>
        <w:t>542</w:t>
      </w:r>
      <w:r w:rsidRPr="00824AC0">
        <w:rPr>
          <w:sz w:val="28"/>
          <w:szCs w:val="28"/>
        </w:rPr>
        <w:t xml:space="preserve"> ед. на общую сумму больше </w:t>
      </w:r>
      <w:r w:rsidR="002102EC" w:rsidRPr="00824AC0">
        <w:rPr>
          <w:sz w:val="28"/>
          <w:szCs w:val="28"/>
        </w:rPr>
        <w:t>2,97</w:t>
      </w:r>
      <w:r w:rsidRPr="00824AC0">
        <w:rPr>
          <w:sz w:val="28"/>
          <w:szCs w:val="28"/>
        </w:rPr>
        <w:t xml:space="preserve"> млрд рублей.</w:t>
      </w:r>
    </w:p>
    <w:p w:rsidR="006605F5" w:rsidRPr="00824AC0" w:rsidRDefault="006605F5" w:rsidP="004651D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181895" w:rsidRPr="00542FA5" w:rsidRDefault="00A86ADE" w:rsidP="00181895">
      <w:pPr>
        <w:suppressAutoHyphens/>
        <w:ind w:firstLine="709"/>
        <w:jc w:val="both"/>
        <w:rPr>
          <w:i/>
          <w:sz w:val="28"/>
          <w:szCs w:val="28"/>
        </w:rPr>
      </w:pPr>
      <w:r w:rsidRPr="00542FA5">
        <w:rPr>
          <w:i/>
          <w:sz w:val="28"/>
          <w:szCs w:val="28"/>
        </w:rPr>
        <w:t xml:space="preserve">Пункт </w:t>
      </w:r>
      <w:r w:rsidR="009C4A65" w:rsidRPr="00542FA5">
        <w:rPr>
          <w:i/>
          <w:sz w:val="28"/>
          <w:szCs w:val="28"/>
        </w:rPr>
        <w:t>1.2.11</w:t>
      </w:r>
      <w:r w:rsidRPr="00542FA5">
        <w:rPr>
          <w:i/>
          <w:sz w:val="28"/>
          <w:szCs w:val="28"/>
        </w:rPr>
        <w:t>. «</w:t>
      </w:r>
      <w:r w:rsidR="00EB3952" w:rsidRPr="00542FA5">
        <w:rPr>
          <w:i/>
          <w:sz w:val="28"/>
          <w:szCs w:val="28"/>
        </w:rPr>
        <w:t>Предоставление субсидий унитарной некоммерческой организации «</w:t>
      </w:r>
      <w:r w:rsidR="00BB0FFF" w:rsidRPr="00542FA5">
        <w:rPr>
          <w:i/>
          <w:sz w:val="28"/>
          <w:szCs w:val="28"/>
        </w:rPr>
        <w:t>Фонд развития бизнеса</w:t>
      </w:r>
      <w:r w:rsidR="00EB3952" w:rsidRPr="00542FA5">
        <w:rPr>
          <w:i/>
          <w:sz w:val="28"/>
          <w:szCs w:val="28"/>
        </w:rPr>
        <w:t xml:space="preserve"> Краснодарского края» на обеспечение деятельности центра сопровождения инвестиционных проектов</w:t>
      </w:r>
      <w:r w:rsidRPr="00542FA5">
        <w:rPr>
          <w:i/>
          <w:sz w:val="28"/>
          <w:szCs w:val="28"/>
        </w:rPr>
        <w:t>»</w:t>
      </w:r>
      <w:r w:rsidR="00FF6332" w:rsidRPr="00542FA5">
        <w:rPr>
          <w:i/>
          <w:sz w:val="28"/>
          <w:szCs w:val="28"/>
        </w:rPr>
        <w:t>.</w:t>
      </w:r>
    </w:p>
    <w:p w:rsidR="009C4A65" w:rsidRPr="00824AC0" w:rsidRDefault="009C4A65" w:rsidP="009C4A65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из краевого бюджета предусмотре</w:t>
      </w:r>
      <w:r w:rsidR="00E46F80" w:rsidRPr="00824AC0">
        <w:rPr>
          <w:sz w:val="28"/>
          <w:szCs w:val="28"/>
        </w:rPr>
        <w:t>ны в объёме 6 840,0 тыс. рублей, профинансировано 6 840,0 тыс. рублей, или 100 % от предусмотренного лимита.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базе Фонда развития бизнеса Краснодарского края создан центр сопровождения инвестиционных проектов (далее – Центр).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Основной целью создания Центра является обеспечение реализации инвестиционных проектов субъектами </w:t>
      </w:r>
      <w:r w:rsidR="00D70107">
        <w:rPr>
          <w:sz w:val="28"/>
          <w:szCs w:val="28"/>
        </w:rPr>
        <w:t>МСП</w:t>
      </w:r>
      <w:r w:rsidRPr="00824AC0">
        <w:rPr>
          <w:sz w:val="28"/>
          <w:szCs w:val="28"/>
        </w:rPr>
        <w:t>, в том числе: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обеспечение соблюдения и сокращения сроков мероприятий, предусмотренных графиками («дорожными картами») реализации инвестиционных проектов;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обеспечение прозрачности, обоснованности и своевременности, принимаемых органами исполнительной власти решений;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обеспечение повышения эффективности внутриведомственного, межведомственного и межуровневого взаимодействия, а также взаимодействия с ресурсоснабжающими организациями.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Основные задачи, поставленные перед Центром, – оказание консультационной поддержки и организационного содействия субъектам малого и среднего предпринимательства: 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подборе и получении земельного участка;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подготовке и изменении градостроительной документации;  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получении технических условий на подключение объектов к инженерным сетям;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подготовке и согласовании проектной документации; 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 получении разрешений на строительство и ввод объектов в эксплуатацию.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рамках приказа департамента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 на Центр возложена обязанность по консультационному и организационному сопровождению инвестиционных проектов с объемом инвестиций до </w:t>
      </w:r>
      <w:r w:rsidRPr="00824AC0">
        <w:rPr>
          <w:sz w:val="28"/>
          <w:szCs w:val="28"/>
        </w:rPr>
        <w:br/>
        <w:t xml:space="preserve">5 млрд рублей, реализуемых субъектами </w:t>
      </w:r>
      <w:r w:rsidR="00D70107">
        <w:rPr>
          <w:sz w:val="28"/>
          <w:szCs w:val="28"/>
        </w:rPr>
        <w:t>МСП</w:t>
      </w:r>
      <w:r w:rsidRPr="00824AC0">
        <w:rPr>
          <w:sz w:val="28"/>
          <w:szCs w:val="28"/>
        </w:rPr>
        <w:t xml:space="preserve">. </w:t>
      </w:r>
    </w:p>
    <w:p w:rsidR="008311F8" w:rsidRPr="00824AC0" w:rsidRDefault="008311F8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Инвестиционные проекты с объемом инвестиций до 5 млрд рублей, реализуемые субъектами предпринимательской деятельности, не включенными в Единый реестр субъектов малого и среднего предпринимательства, а также все инвестиционные проекты с объемом инвестиций от 5 млрд рублей (стратегические проекты) сопровождаются уполномоченным органом в сфере привлечения инвестиций – департаментом, в котором в соответствии с должностными обязанностями определены ответственные за сопровождение проектов.</w:t>
      </w:r>
    </w:p>
    <w:p w:rsidR="008311F8" w:rsidRPr="00824AC0" w:rsidRDefault="00A05CF9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</w:t>
      </w:r>
      <w:r w:rsidR="00D2598D" w:rsidRPr="00824AC0">
        <w:t xml:space="preserve"> </w:t>
      </w:r>
      <w:r w:rsidR="00D2598D" w:rsidRPr="00824AC0">
        <w:rPr>
          <w:sz w:val="28"/>
          <w:szCs w:val="28"/>
        </w:rPr>
        <w:t>2018 году</w:t>
      </w:r>
      <w:r w:rsidRPr="00824AC0">
        <w:rPr>
          <w:sz w:val="28"/>
          <w:szCs w:val="28"/>
        </w:rPr>
        <w:t xml:space="preserve"> </w:t>
      </w:r>
      <w:r w:rsidR="00D2598D" w:rsidRPr="00824AC0">
        <w:rPr>
          <w:sz w:val="28"/>
          <w:szCs w:val="28"/>
        </w:rPr>
        <w:t xml:space="preserve">в </w:t>
      </w:r>
      <w:r w:rsidRPr="00824AC0">
        <w:rPr>
          <w:sz w:val="28"/>
          <w:szCs w:val="28"/>
        </w:rPr>
        <w:t>рамках реализации</w:t>
      </w:r>
      <w:r w:rsidR="008311F8" w:rsidRPr="00824AC0">
        <w:rPr>
          <w:sz w:val="28"/>
          <w:szCs w:val="28"/>
        </w:rPr>
        <w:t xml:space="preserve"> мероприятия </w:t>
      </w:r>
      <w:r w:rsidRPr="00824AC0">
        <w:rPr>
          <w:sz w:val="28"/>
          <w:szCs w:val="28"/>
        </w:rPr>
        <w:t>достигнуты</w:t>
      </w:r>
      <w:r w:rsidR="008311F8" w:rsidRPr="00824AC0">
        <w:rPr>
          <w:sz w:val="28"/>
          <w:szCs w:val="28"/>
        </w:rPr>
        <w:t xml:space="preserve"> следующие показатели:</w:t>
      </w:r>
    </w:p>
    <w:p w:rsidR="00542FA5" w:rsidRPr="00AA176B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инвестиционных проектов, реализуемых субъектами МСП и принятых на сопровождение – 58 ед. (план – 50), что составляет 116 % от плана;</w:t>
      </w:r>
    </w:p>
    <w:p w:rsidR="00542FA5" w:rsidRPr="00AA176B" w:rsidRDefault="00542FA5" w:rsidP="00542FA5">
      <w:pPr>
        <w:suppressAutoHyphens/>
        <w:ind w:firstLine="709"/>
        <w:jc w:val="both"/>
        <w:rPr>
          <w:sz w:val="28"/>
          <w:szCs w:val="28"/>
        </w:rPr>
      </w:pPr>
      <w:r w:rsidRPr="00AA176B">
        <w:rPr>
          <w:sz w:val="28"/>
          <w:szCs w:val="28"/>
        </w:rPr>
        <w:t xml:space="preserve">объем инвестиций по инвестиционным проектам, реализуемым субъектами МСП и принятым на сопровождение – 23 млрд рублей (план – </w:t>
      </w:r>
      <w:r w:rsidRPr="00AA176B">
        <w:rPr>
          <w:sz w:val="28"/>
          <w:szCs w:val="28"/>
        </w:rPr>
        <w:br/>
        <w:t>18</w:t>
      </w:r>
      <w:r w:rsidRPr="00AA176B">
        <w:t xml:space="preserve"> </w:t>
      </w:r>
      <w:r w:rsidRPr="00AA176B">
        <w:rPr>
          <w:sz w:val="28"/>
          <w:szCs w:val="28"/>
        </w:rPr>
        <w:t>млрд рублей), что составляет 127,8 % от плана.</w:t>
      </w:r>
    </w:p>
    <w:p w:rsidR="006605F5" w:rsidRPr="00824AC0" w:rsidRDefault="006605F5" w:rsidP="008311F8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360875" w:rsidRPr="00542FA5" w:rsidRDefault="00914DD7" w:rsidP="00360875">
      <w:pPr>
        <w:suppressAutoHyphens/>
        <w:ind w:firstLine="709"/>
        <w:jc w:val="both"/>
        <w:rPr>
          <w:b/>
          <w:sz w:val="28"/>
          <w:szCs w:val="28"/>
        </w:rPr>
      </w:pPr>
      <w:r w:rsidRPr="00542FA5">
        <w:rPr>
          <w:b/>
          <w:sz w:val="28"/>
          <w:szCs w:val="28"/>
        </w:rPr>
        <w:t xml:space="preserve">Задача </w:t>
      </w:r>
      <w:r w:rsidR="00BF5A43" w:rsidRPr="00542FA5">
        <w:rPr>
          <w:b/>
          <w:sz w:val="28"/>
          <w:szCs w:val="28"/>
        </w:rPr>
        <w:t>3</w:t>
      </w:r>
      <w:r w:rsidRPr="00542FA5">
        <w:rPr>
          <w:b/>
          <w:sz w:val="28"/>
          <w:szCs w:val="28"/>
        </w:rPr>
        <w:t xml:space="preserve">. </w:t>
      </w:r>
      <w:r w:rsidR="00963774" w:rsidRPr="00542FA5">
        <w:rPr>
          <w:b/>
          <w:sz w:val="28"/>
          <w:szCs w:val="28"/>
        </w:rPr>
        <w:t>С</w:t>
      </w:r>
      <w:r w:rsidR="00D9172E" w:rsidRPr="00542FA5">
        <w:rPr>
          <w:b/>
          <w:sz w:val="28"/>
          <w:szCs w:val="28"/>
        </w:rPr>
        <w:t>одействие реализации, продвижению и коммерциализации результатов инновационных проектов и разработок</w:t>
      </w:r>
      <w:r w:rsidR="00963774" w:rsidRPr="00542FA5">
        <w:rPr>
          <w:b/>
          <w:sz w:val="28"/>
          <w:szCs w:val="28"/>
        </w:rPr>
        <w:t>, в том числе:</w:t>
      </w:r>
    </w:p>
    <w:p w:rsidR="00D9172E" w:rsidRPr="00542FA5" w:rsidRDefault="00542BB0" w:rsidP="00D9172E">
      <w:pPr>
        <w:suppressAutoHyphens/>
        <w:ind w:firstLine="709"/>
        <w:jc w:val="both"/>
        <w:rPr>
          <w:i/>
          <w:sz w:val="28"/>
          <w:szCs w:val="28"/>
        </w:rPr>
      </w:pPr>
      <w:r w:rsidRPr="00542FA5">
        <w:rPr>
          <w:i/>
          <w:sz w:val="28"/>
          <w:szCs w:val="28"/>
        </w:rPr>
        <w:t>Пункт 1.3.2</w:t>
      </w:r>
      <w:r w:rsidR="00784F43" w:rsidRPr="00542FA5">
        <w:rPr>
          <w:i/>
          <w:sz w:val="28"/>
          <w:szCs w:val="28"/>
        </w:rPr>
        <w:t>.</w:t>
      </w:r>
      <w:r w:rsidR="00D9172E" w:rsidRPr="00542FA5">
        <w:rPr>
          <w:i/>
          <w:sz w:val="28"/>
          <w:szCs w:val="28"/>
        </w:rPr>
        <w:t xml:space="preserve"> «Предоставление субсидий субъектам малого и среднего предпринимательства в целях возмещения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</w:t>
      </w:r>
      <w:r w:rsidR="00FF6332" w:rsidRPr="00542FA5">
        <w:rPr>
          <w:i/>
          <w:sz w:val="28"/>
          <w:szCs w:val="28"/>
        </w:rPr>
        <w:t>.</w:t>
      </w:r>
    </w:p>
    <w:p w:rsidR="004A50DD" w:rsidRPr="00824AC0" w:rsidRDefault="00913F1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Средства предусмотрены в объёме 14 000,0 тыс. рублей, в том числе за счет средств краевого бюджета – 3 360,0 тыс. рублей, за счет средств федерального бюджета – 10 640,0 тыс. рублей</w:t>
      </w:r>
      <w:r w:rsidR="004A50DD" w:rsidRPr="00824AC0">
        <w:rPr>
          <w:sz w:val="28"/>
          <w:szCs w:val="28"/>
        </w:rPr>
        <w:t>, профинансировано 13 999,93 тыс. рублей, или 100% от предусмотренного лимита.</w:t>
      </w:r>
    </w:p>
    <w:p w:rsidR="004A50DD" w:rsidRPr="00824AC0" w:rsidRDefault="004A50D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Целью деятельности центра молодежного инновационного творчества (далее – ЦМИТ) является создание благоприятных условий для детей, молодежи и развития малых и средних предприятий в научно-технической, инновационной и производственных сферах путем создания материально-технической, экономической, информационной и социальной базы для становления, развития, подготовки к самостоятельной деятельности малых инновационных предприятий, коммерциализации научных знаний и наукоемких технологий.</w:t>
      </w:r>
    </w:p>
    <w:p w:rsidR="004A50DD" w:rsidRPr="00824AC0" w:rsidRDefault="004A50D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Основной миссией ЦМИТ является: популяризация инженерных профессий, возможность молодежи получить базовые навыки и знания в области инженерной деятельности, начиная со школьной скамьи, предоставление субъектам малого и среднего предпринимательства доступа к высокотехнологичному оборудованию для изготовления опытных образцов и малых партий инновационной продукции.</w:t>
      </w:r>
      <w:r w:rsidR="005E14CF" w:rsidRPr="005E14CF">
        <w:t xml:space="preserve"> </w:t>
      </w:r>
      <w:r w:rsidRPr="00824AC0">
        <w:rPr>
          <w:sz w:val="28"/>
          <w:szCs w:val="28"/>
        </w:rPr>
        <w:t xml:space="preserve">В настоящий момент в Краснодарском крае создано </w:t>
      </w:r>
      <w:r w:rsidR="00026B1F">
        <w:rPr>
          <w:sz w:val="28"/>
          <w:szCs w:val="28"/>
        </w:rPr>
        <w:t>7</w:t>
      </w:r>
      <w:r w:rsidRPr="00824AC0">
        <w:rPr>
          <w:sz w:val="28"/>
          <w:szCs w:val="28"/>
        </w:rPr>
        <w:t xml:space="preserve"> ЦМИТ (г. Курганинск, г. Горячий Ключ, г. Новокубанск, г. Краснодар</w:t>
      </w:r>
      <w:r w:rsidR="00026B1F">
        <w:rPr>
          <w:sz w:val="28"/>
          <w:szCs w:val="28"/>
        </w:rPr>
        <w:t xml:space="preserve">, </w:t>
      </w:r>
      <w:r w:rsidR="002E060B">
        <w:rPr>
          <w:sz w:val="28"/>
          <w:szCs w:val="28"/>
        </w:rPr>
        <w:t xml:space="preserve">г. </w:t>
      </w:r>
      <w:r w:rsidR="00026B1F">
        <w:rPr>
          <w:sz w:val="28"/>
          <w:szCs w:val="28"/>
        </w:rPr>
        <w:t>Сочи</w:t>
      </w:r>
      <w:r w:rsidRPr="00824AC0">
        <w:rPr>
          <w:sz w:val="28"/>
          <w:szCs w:val="28"/>
        </w:rPr>
        <w:t xml:space="preserve">) Максимальный размер субсидии, предоставляемой одному получателю субсидии на создание и (или) обеспечение деятельности ЦМИТ, составляет 7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рублей. Максимальный размер субсидии, предоставляемой одному получателю субсидии на создание и (или) обеспечение деятельности ЦМИТ на базе опорного вуза, составляет 10 </w:t>
      </w:r>
      <w:r w:rsidR="00BB0FFF">
        <w:rPr>
          <w:sz w:val="28"/>
          <w:szCs w:val="28"/>
        </w:rPr>
        <w:t>млн</w:t>
      </w:r>
      <w:r w:rsidRPr="00824AC0">
        <w:rPr>
          <w:sz w:val="28"/>
          <w:szCs w:val="28"/>
        </w:rPr>
        <w:t xml:space="preserve"> рублей. </w:t>
      </w:r>
    </w:p>
    <w:p w:rsidR="004A50DD" w:rsidRPr="00824AC0" w:rsidRDefault="004A50DD" w:rsidP="00F72682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соответствии с приказом департамента инвестиций и развития малого и среднего предпринимательства Краснодарского края от 6 июля 2018 </w:t>
      </w:r>
      <w:r w:rsidR="00F72682">
        <w:rPr>
          <w:sz w:val="28"/>
          <w:szCs w:val="28"/>
        </w:rPr>
        <w:t xml:space="preserve">года </w:t>
      </w:r>
      <w:r w:rsidR="00F72682">
        <w:rPr>
          <w:sz w:val="28"/>
          <w:szCs w:val="28"/>
        </w:rPr>
        <w:br/>
      </w:r>
      <w:r w:rsidRPr="00824AC0">
        <w:rPr>
          <w:sz w:val="28"/>
          <w:szCs w:val="28"/>
        </w:rPr>
        <w:t xml:space="preserve">№ 93 </w:t>
      </w:r>
      <w:r w:rsidR="004B50AD">
        <w:rPr>
          <w:sz w:val="28"/>
          <w:szCs w:val="28"/>
        </w:rPr>
        <w:t>«</w:t>
      </w:r>
      <w:r w:rsidR="004B50AD" w:rsidRPr="004B50AD">
        <w:rPr>
          <w:sz w:val="28"/>
          <w:szCs w:val="28"/>
        </w:rPr>
        <w:t>О проведении в 2018 году конкурсного отбора субъектов малого и среднего предпринимательства Краснодарского края для предоставления субсидий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r w:rsidR="00F72682">
        <w:rPr>
          <w:sz w:val="28"/>
          <w:szCs w:val="28"/>
        </w:rPr>
        <w:t xml:space="preserve">» </w:t>
      </w:r>
      <w:r w:rsidRPr="00824AC0">
        <w:rPr>
          <w:sz w:val="28"/>
          <w:szCs w:val="28"/>
        </w:rPr>
        <w:t xml:space="preserve">объявлен конкурсный отбор субъектов малого и среднего предпринимательства Краснодарского края для предоставления субсидий в целях финансового обеспечения (возмещения) части затрат, связанных с созданием и (или) обеспечением деятельности ЦМИТ,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 Прием заявок на участие в данном конкурсном отборе осуществлялся с 24 по 31 июля </w:t>
      </w:r>
      <w:r w:rsidR="00F72682">
        <w:rPr>
          <w:sz w:val="28"/>
          <w:szCs w:val="28"/>
        </w:rPr>
        <w:br/>
      </w:r>
      <w:r w:rsidRPr="00824AC0">
        <w:rPr>
          <w:sz w:val="28"/>
          <w:szCs w:val="28"/>
        </w:rPr>
        <w:t>2018 года.</w:t>
      </w:r>
    </w:p>
    <w:p w:rsidR="004A50DD" w:rsidRPr="00824AC0" w:rsidRDefault="004A50D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 xml:space="preserve">В соответствии с приказом департамента инвестиций и развития малого и среднего предпринимательства Краснодарского края от 28 августа 2018 года </w:t>
      </w:r>
      <w:r w:rsidRPr="00824AC0">
        <w:rPr>
          <w:sz w:val="28"/>
          <w:szCs w:val="28"/>
        </w:rPr>
        <w:br/>
        <w:t>№ 113 «Об итогах конкурсного отбора субъектов малого и среднего предпринимательства Краснодарского края для предоставления субсидий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 победителями отбора признаны:</w:t>
      </w:r>
    </w:p>
    <w:p w:rsidR="004A50DD" w:rsidRPr="00824AC0" w:rsidRDefault="004A50DD" w:rsidP="004A50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«3Д Авиа», ОГРН / ИНН / КПП 1182375018847/2308254210/230801001, субсидия в размере </w:t>
      </w:r>
      <w:r w:rsidR="00D70107">
        <w:rPr>
          <w:rFonts w:eastAsia="Calibri"/>
          <w:sz w:val="28"/>
          <w:szCs w:val="28"/>
          <w:lang w:eastAsia="en-US"/>
        </w:rPr>
        <w:br/>
      </w:r>
      <w:r w:rsidRPr="00824AC0">
        <w:rPr>
          <w:rFonts w:eastAsia="Calibri"/>
          <w:sz w:val="28"/>
          <w:szCs w:val="28"/>
          <w:lang w:eastAsia="en-US"/>
        </w:rPr>
        <w:t>4 650,055 тыс. рублей;</w:t>
      </w:r>
    </w:p>
    <w:p w:rsidR="004A50DD" w:rsidRPr="00824AC0" w:rsidRDefault="004A50DD" w:rsidP="004A50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общество с ограниченной ответственностью «СГУ Центр молодежного инновационного творчества», ОГРН / ИНН / КПП 1182375052640/ 2366005597/ 236601001, субсидия в размере 3 825,043 тыс. рублей;</w:t>
      </w:r>
    </w:p>
    <w:p w:rsidR="004A50DD" w:rsidRPr="00824AC0" w:rsidRDefault="004A50DD" w:rsidP="004A50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4AC0">
        <w:rPr>
          <w:rFonts w:eastAsia="Calibri"/>
          <w:sz w:val="28"/>
          <w:szCs w:val="28"/>
          <w:lang w:eastAsia="en-US"/>
        </w:rPr>
        <w:t>индивидуальный предприниматель Влесков Роман Олегов</w:t>
      </w:r>
      <w:r w:rsidR="00D70107">
        <w:rPr>
          <w:rFonts w:eastAsia="Calibri"/>
          <w:sz w:val="28"/>
          <w:szCs w:val="28"/>
          <w:lang w:eastAsia="en-US"/>
        </w:rPr>
        <w:t xml:space="preserve">ич, </w:t>
      </w:r>
      <w:r w:rsidR="00D70107">
        <w:rPr>
          <w:rFonts w:eastAsia="Calibri"/>
          <w:sz w:val="28"/>
          <w:szCs w:val="28"/>
          <w:lang w:eastAsia="en-US"/>
        </w:rPr>
        <w:br/>
        <w:t xml:space="preserve">ОГРНИП /ИНН 317237500074853 / </w:t>
      </w:r>
      <w:r w:rsidRPr="00824AC0">
        <w:rPr>
          <w:rFonts w:eastAsia="Calibri"/>
          <w:sz w:val="28"/>
          <w:szCs w:val="28"/>
          <w:lang w:eastAsia="en-US"/>
        </w:rPr>
        <w:t xml:space="preserve">511690131584, субсидия в размере </w:t>
      </w:r>
      <w:r w:rsidR="00D70107">
        <w:rPr>
          <w:rFonts w:eastAsia="Calibri"/>
          <w:sz w:val="28"/>
          <w:szCs w:val="28"/>
          <w:lang w:eastAsia="en-US"/>
        </w:rPr>
        <w:br/>
      </w:r>
      <w:r w:rsidRPr="00824AC0">
        <w:rPr>
          <w:rFonts w:eastAsia="Calibri"/>
          <w:sz w:val="28"/>
          <w:szCs w:val="28"/>
          <w:lang w:eastAsia="en-US"/>
        </w:rPr>
        <w:t>5 524,828 тыс. рублей.</w:t>
      </w:r>
    </w:p>
    <w:p w:rsidR="004A50DD" w:rsidRPr="00824AC0" w:rsidRDefault="004A50DD" w:rsidP="004A50DD">
      <w:pPr>
        <w:suppressAutoHyphens/>
        <w:ind w:firstLine="709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Всего в 2018 году в рамках реализации мероприятия достигнут</w:t>
      </w:r>
      <w:r w:rsidR="00C05D12" w:rsidRPr="00824AC0">
        <w:rPr>
          <w:sz w:val="28"/>
          <w:szCs w:val="28"/>
        </w:rPr>
        <w:t>ы</w:t>
      </w:r>
      <w:r w:rsidRPr="00824AC0">
        <w:rPr>
          <w:sz w:val="28"/>
          <w:szCs w:val="28"/>
        </w:rPr>
        <w:t xml:space="preserve"> следующие показатели:</w:t>
      </w:r>
    </w:p>
    <w:p w:rsidR="00542FA5" w:rsidRPr="00AA176B" w:rsidRDefault="004A50DD" w:rsidP="00542FA5">
      <w:pPr>
        <w:suppressAutoHyphens/>
        <w:jc w:val="both"/>
        <w:rPr>
          <w:sz w:val="28"/>
          <w:szCs w:val="28"/>
        </w:rPr>
      </w:pPr>
      <w:r w:rsidRPr="00824AC0">
        <w:rPr>
          <w:sz w:val="28"/>
          <w:szCs w:val="28"/>
        </w:rPr>
        <w:tab/>
      </w:r>
      <w:r w:rsidR="00542FA5" w:rsidRPr="00AA176B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предпринимателей), субъектами молодежного предпринимательства, получившими государственную поддержку, – 9 ед.</w:t>
      </w:r>
      <w:r w:rsidR="00542FA5" w:rsidRPr="00AA176B">
        <w:t xml:space="preserve"> </w:t>
      </w:r>
      <w:r w:rsidR="00542FA5" w:rsidRPr="00AA176B">
        <w:rPr>
          <w:sz w:val="28"/>
          <w:szCs w:val="28"/>
        </w:rPr>
        <w:t>(план – 6), что составляет 150 % от плана;</w:t>
      </w:r>
    </w:p>
    <w:p w:rsidR="00542FA5" w:rsidRPr="00AA176B" w:rsidRDefault="00542FA5" w:rsidP="00542FA5">
      <w:pPr>
        <w:suppressAutoHyphens/>
        <w:ind w:firstLine="708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число физических лиц в возрасте до 30 лет (включительно), вовлеченных в реализацию мероприятий, – 1</w:t>
      </w:r>
      <w:r w:rsidR="00026B1F">
        <w:rPr>
          <w:sz w:val="28"/>
          <w:szCs w:val="28"/>
        </w:rPr>
        <w:t xml:space="preserve"> 541</w:t>
      </w:r>
      <w:r w:rsidRPr="00AA176B">
        <w:rPr>
          <w:sz w:val="28"/>
          <w:szCs w:val="28"/>
        </w:rPr>
        <w:t xml:space="preserve"> ед. (план – 1000), что составляет </w:t>
      </w:r>
      <w:r w:rsidR="00026B1F">
        <w:rPr>
          <w:sz w:val="28"/>
          <w:szCs w:val="28"/>
        </w:rPr>
        <w:t>154,1</w:t>
      </w:r>
      <w:r w:rsidRPr="00AA176B">
        <w:rPr>
          <w:sz w:val="28"/>
          <w:szCs w:val="28"/>
        </w:rPr>
        <w:t xml:space="preserve"> % от плана;</w:t>
      </w:r>
    </w:p>
    <w:p w:rsidR="00542FA5" w:rsidRPr="00AA176B" w:rsidRDefault="00542FA5" w:rsidP="00542FA5">
      <w:pPr>
        <w:suppressAutoHyphens/>
        <w:ind w:firstLine="708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– 3 ед.</w:t>
      </w:r>
      <w:r w:rsidRPr="00AA176B">
        <w:t xml:space="preserve"> </w:t>
      </w:r>
      <w:r w:rsidRPr="00AA176B">
        <w:rPr>
          <w:sz w:val="28"/>
          <w:szCs w:val="28"/>
        </w:rPr>
        <w:t>(план – 2), что составляет 150 % от плана;</w:t>
      </w:r>
    </w:p>
    <w:p w:rsidR="00542FA5" w:rsidRPr="00AA176B" w:rsidRDefault="00542FA5" w:rsidP="00542FA5">
      <w:pPr>
        <w:suppressAutoHyphens/>
        <w:ind w:firstLine="708"/>
        <w:jc w:val="both"/>
        <w:rPr>
          <w:sz w:val="28"/>
          <w:szCs w:val="28"/>
        </w:rPr>
      </w:pPr>
      <w:r w:rsidRPr="00AA176B">
        <w:rPr>
          <w:sz w:val="28"/>
          <w:szCs w:val="28"/>
        </w:rPr>
        <w:t>число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– 1</w:t>
      </w:r>
      <w:r w:rsidR="00905351" w:rsidRPr="00905351">
        <w:rPr>
          <w:sz w:val="28"/>
          <w:szCs w:val="28"/>
        </w:rPr>
        <w:t>5</w:t>
      </w:r>
      <w:r w:rsidRPr="00AA176B">
        <w:rPr>
          <w:sz w:val="28"/>
          <w:szCs w:val="28"/>
        </w:rPr>
        <w:t>5 ед. (план – 100), что составляет 1</w:t>
      </w:r>
      <w:r w:rsidR="00905351" w:rsidRPr="00E1373B">
        <w:rPr>
          <w:sz w:val="28"/>
          <w:szCs w:val="28"/>
        </w:rPr>
        <w:t>5</w:t>
      </w:r>
      <w:r w:rsidRPr="00AA176B">
        <w:rPr>
          <w:sz w:val="28"/>
          <w:szCs w:val="28"/>
        </w:rPr>
        <w:t>5 % от плана.</w:t>
      </w:r>
    </w:p>
    <w:p w:rsidR="00F16A71" w:rsidRDefault="006605F5" w:rsidP="00F435CB">
      <w:pPr>
        <w:suppressAutoHyphens/>
        <w:ind w:firstLine="708"/>
        <w:jc w:val="both"/>
        <w:rPr>
          <w:sz w:val="28"/>
          <w:szCs w:val="28"/>
        </w:rPr>
      </w:pPr>
      <w:r w:rsidRPr="00824AC0">
        <w:rPr>
          <w:sz w:val="28"/>
          <w:szCs w:val="28"/>
        </w:rPr>
        <w:t>На основании вышеизложенного считаем мероприятие выполненным.</w:t>
      </w:r>
    </w:p>
    <w:p w:rsidR="007D26F5" w:rsidRPr="007D26F5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7D26F5">
        <w:rPr>
          <w:sz w:val="28"/>
          <w:szCs w:val="28"/>
        </w:rPr>
        <w:t>Эффективность реализации подпрограмм «Государственная поддержка малого и среднего предпринимательства и стимулирование инновационной деятельности в Краснодарском крае» и «Формирование и продвижение экономической и инвестиционной привлекательности Краснодарского края за его пределами» рассчитана департаментом в соответствии с методикой, утвержденной постановлением главы администрации (губернатора) Краснодарского края от 8 мая 2014 года № 430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края».</w:t>
      </w:r>
    </w:p>
    <w:p w:rsidR="007D26F5" w:rsidRPr="007D26F5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7D26F5">
        <w:rPr>
          <w:sz w:val="28"/>
          <w:szCs w:val="28"/>
        </w:rPr>
        <w:t>При оценке эффективности реализации подпрограмм координатором подпрограмм в 2018 году учитывалась степень реализации подпрограмм и эффективность использования финансовых ресурсов на реализацию подпрограмм.</w:t>
      </w:r>
    </w:p>
    <w:p w:rsidR="007D26F5" w:rsidRPr="007D26F5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7D26F5">
        <w:rPr>
          <w:sz w:val="28"/>
          <w:szCs w:val="28"/>
        </w:rPr>
        <w:t>В результате координируемые департаментом подпрограммы показали высокую эффективность реализации по итогам 2018 года, а именно:</w:t>
      </w:r>
    </w:p>
    <w:p w:rsidR="007D26F5" w:rsidRPr="00F03F97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F03F97">
        <w:rPr>
          <w:sz w:val="28"/>
          <w:szCs w:val="28"/>
        </w:rPr>
        <w:t>подпрограмма «Формирование и продвижение экономической и инвестиционной привлекательности Краснодарского края за его пределами» – эффективность составила 1 и признана высокой;</w:t>
      </w:r>
    </w:p>
    <w:p w:rsidR="007D26F5" w:rsidRPr="007D26F5" w:rsidRDefault="007D26F5" w:rsidP="007D26F5">
      <w:pPr>
        <w:suppressAutoHyphens/>
        <w:ind w:firstLine="708"/>
        <w:jc w:val="both"/>
        <w:rPr>
          <w:sz w:val="28"/>
          <w:szCs w:val="28"/>
        </w:rPr>
      </w:pPr>
      <w:r w:rsidRPr="00F03F97">
        <w:rPr>
          <w:sz w:val="28"/>
          <w:szCs w:val="28"/>
        </w:rPr>
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– </w:t>
      </w:r>
      <w:r w:rsidR="00F03F97" w:rsidRPr="00F03F97">
        <w:rPr>
          <w:sz w:val="28"/>
          <w:szCs w:val="28"/>
        </w:rPr>
        <w:t>эффективность составила 1 и признана высокой</w:t>
      </w:r>
      <w:r w:rsidRPr="00F03F97">
        <w:rPr>
          <w:sz w:val="28"/>
          <w:szCs w:val="28"/>
        </w:rPr>
        <w:t>.</w:t>
      </w:r>
    </w:p>
    <w:p w:rsidR="007D26F5" w:rsidRDefault="007D26F5" w:rsidP="00F435CB">
      <w:pPr>
        <w:suppressAutoHyphens/>
        <w:ind w:firstLine="708"/>
        <w:jc w:val="both"/>
        <w:rPr>
          <w:sz w:val="28"/>
          <w:szCs w:val="28"/>
        </w:rPr>
      </w:pPr>
    </w:p>
    <w:p w:rsidR="00F72682" w:rsidRPr="00824AC0" w:rsidRDefault="00F72682" w:rsidP="00F16A71">
      <w:pPr>
        <w:suppressAutoHyphens/>
        <w:ind w:firstLine="708"/>
        <w:jc w:val="center"/>
        <w:rPr>
          <w:sz w:val="28"/>
          <w:szCs w:val="28"/>
        </w:rPr>
      </w:pPr>
    </w:p>
    <w:p w:rsidR="000F5EE4" w:rsidRPr="00AA176B" w:rsidRDefault="000F5EE4" w:rsidP="001048C6">
      <w:pPr>
        <w:suppressLineNumbers/>
        <w:suppressAutoHyphens/>
        <w:jc w:val="both"/>
        <w:rPr>
          <w:sz w:val="28"/>
          <w:szCs w:val="28"/>
        </w:rPr>
      </w:pPr>
    </w:p>
    <w:sectPr w:rsidR="000F5EE4" w:rsidRPr="00AA176B" w:rsidSect="0092053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D3" w:rsidRDefault="00C945D3" w:rsidP="003F4265">
      <w:r>
        <w:separator/>
      </w:r>
    </w:p>
  </w:endnote>
  <w:endnote w:type="continuationSeparator" w:id="0">
    <w:p w:rsidR="00C945D3" w:rsidRDefault="00C945D3" w:rsidP="003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D3" w:rsidRDefault="00C945D3" w:rsidP="003F4265">
      <w:r>
        <w:separator/>
      </w:r>
    </w:p>
  </w:footnote>
  <w:footnote w:type="continuationSeparator" w:id="0">
    <w:p w:rsidR="00C945D3" w:rsidRDefault="00C945D3" w:rsidP="003F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31097024"/>
      <w:docPartObj>
        <w:docPartGallery w:val="Page Numbers (Top of Page)"/>
        <w:docPartUnique/>
      </w:docPartObj>
    </w:sdtPr>
    <w:sdtEndPr/>
    <w:sdtContent>
      <w:p w:rsidR="004B50AD" w:rsidRPr="00393770" w:rsidRDefault="004B50AD">
        <w:pPr>
          <w:pStyle w:val="a8"/>
          <w:jc w:val="center"/>
          <w:rPr>
            <w:sz w:val="28"/>
            <w:szCs w:val="28"/>
          </w:rPr>
        </w:pPr>
        <w:r w:rsidRPr="00393770">
          <w:rPr>
            <w:sz w:val="28"/>
            <w:szCs w:val="28"/>
          </w:rPr>
          <w:fldChar w:fldCharType="begin"/>
        </w:r>
        <w:r w:rsidRPr="00393770">
          <w:rPr>
            <w:sz w:val="28"/>
            <w:szCs w:val="28"/>
          </w:rPr>
          <w:instrText xml:space="preserve"> PAGE   \* MERGEFORMAT </w:instrText>
        </w:r>
        <w:r w:rsidRPr="00393770">
          <w:rPr>
            <w:sz w:val="28"/>
            <w:szCs w:val="28"/>
          </w:rPr>
          <w:fldChar w:fldCharType="separate"/>
        </w:r>
        <w:r w:rsidR="004E4298">
          <w:rPr>
            <w:noProof/>
            <w:sz w:val="28"/>
            <w:szCs w:val="28"/>
          </w:rPr>
          <w:t>4</w:t>
        </w:r>
        <w:r w:rsidRPr="00393770">
          <w:rPr>
            <w:noProof/>
            <w:sz w:val="28"/>
            <w:szCs w:val="28"/>
          </w:rPr>
          <w:fldChar w:fldCharType="end"/>
        </w:r>
      </w:p>
    </w:sdtContent>
  </w:sdt>
  <w:p w:rsidR="004B50AD" w:rsidRDefault="004B50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9CF7997"/>
    <w:multiLevelType w:val="multilevel"/>
    <w:tmpl w:val="F0FA5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931DA"/>
    <w:multiLevelType w:val="multilevel"/>
    <w:tmpl w:val="786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75B27"/>
    <w:multiLevelType w:val="multilevel"/>
    <w:tmpl w:val="7AB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A83A84"/>
    <w:multiLevelType w:val="multilevel"/>
    <w:tmpl w:val="4AB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7"/>
    <w:rsid w:val="00000BF9"/>
    <w:rsid w:val="0000164A"/>
    <w:rsid w:val="0000246D"/>
    <w:rsid w:val="00002F18"/>
    <w:rsid w:val="00003C2E"/>
    <w:rsid w:val="00005776"/>
    <w:rsid w:val="000058E9"/>
    <w:rsid w:val="0000642F"/>
    <w:rsid w:val="000074FB"/>
    <w:rsid w:val="000113B8"/>
    <w:rsid w:val="0001153F"/>
    <w:rsid w:val="00011B69"/>
    <w:rsid w:val="00013171"/>
    <w:rsid w:val="00014BB0"/>
    <w:rsid w:val="000156F0"/>
    <w:rsid w:val="000167AA"/>
    <w:rsid w:val="0001790B"/>
    <w:rsid w:val="00017AB0"/>
    <w:rsid w:val="00020C99"/>
    <w:rsid w:val="00022FF4"/>
    <w:rsid w:val="00024399"/>
    <w:rsid w:val="00024C20"/>
    <w:rsid w:val="0002505F"/>
    <w:rsid w:val="00025CB2"/>
    <w:rsid w:val="00026B1F"/>
    <w:rsid w:val="000270E3"/>
    <w:rsid w:val="00027546"/>
    <w:rsid w:val="0002790D"/>
    <w:rsid w:val="00027A64"/>
    <w:rsid w:val="00030AA0"/>
    <w:rsid w:val="00034E23"/>
    <w:rsid w:val="00036091"/>
    <w:rsid w:val="00040BCC"/>
    <w:rsid w:val="00042020"/>
    <w:rsid w:val="000429D6"/>
    <w:rsid w:val="0004373C"/>
    <w:rsid w:val="00045254"/>
    <w:rsid w:val="000465BE"/>
    <w:rsid w:val="00050372"/>
    <w:rsid w:val="00050F71"/>
    <w:rsid w:val="00051D38"/>
    <w:rsid w:val="00052249"/>
    <w:rsid w:val="0005296E"/>
    <w:rsid w:val="0005406F"/>
    <w:rsid w:val="00054882"/>
    <w:rsid w:val="00055BE4"/>
    <w:rsid w:val="00056833"/>
    <w:rsid w:val="000571EC"/>
    <w:rsid w:val="00060213"/>
    <w:rsid w:val="00060775"/>
    <w:rsid w:val="000608B3"/>
    <w:rsid w:val="000618A4"/>
    <w:rsid w:val="00061956"/>
    <w:rsid w:val="00062419"/>
    <w:rsid w:val="0007164F"/>
    <w:rsid w:val="000728D1"/>
    <w:rsid w:val="00073952"/>
    <w:rsid w:val="00074047"/>
    <w:rsid w:val="00074251"/>
    <w:rsid w:val="00076460"/>
    <w:rsid w:val="00076E7D"/>
    <w:rsid w:val="00077172"/>
    <w:rsid w:val="00077D31"/>
    <w:rsid w:val="00080480"/>
    <w:rsid w:val="00081499"/>
    <w:rsid w:val="00081CEA"/>
    <w:rsid w:val="00083ED2"/>
    <w:rsid w:val="000840C9"/>
    <w:rsid w:val="00084C17"/>
    <w:rsid w:val="00085B07"/>
    <w:rsid w:val="00085CD6"/>
    <w:rsid w:val="00086E14"/>
    <w:rsid w:val="00087A5E"/>
    <w:rsid w:val="00090B52"/>
    <w:rsid w:val="0009107E"/>
    <w:rsid w:val="00091854"/>
    <w:rsid w:val="000928C5"/>
    <w:rsid w:val="00093673"/>
    <w:rsid w:val="00093E5C"/>
    <w:rsid w:val="00094A36"/>
    <w:rsid w:val="00096C82"/>
    <w:rsid w:val="0009740B"/>
    <w:rsid w:val="00097BC4"/>
    <w:rsid w:val="000A08A7"/>
    <w:rsid w:val="000A3317"/>
    <w:rsid w:val="000A3B2B"/>
    <w:rsid w:val="000A4736"/>
    <w:rsid w:val="000A6651"/>
    <w:rsid w:val="000B1037"/>
    <w:rsid w:val="000B16E8"/>
    <w:rsid w:val="000B182D"/>
    <w:rsid w:val="000B1DD4"/>
    <w:rsid w:val="000B221E"/>
    <w:rsid w:val="000B35A7"/>
    <w:rsid w:val="000B35C6"/>
    <w:rsid w:val="000B54CA"/>
    <w:rsid w:val="000B7145"/>
    <w:rsid w:val="000C15B0"/>
    <w:rsid w:val="000C1CF4"/>
    <w:rsid w:val="000C1FAA"/>
    <w:rsid w:val="000C2D75"/>
    <w:rsid w:val="000C3457"/>
    <w:rsid w:val="000C4BAB"/>
    <w:rsid w:val="000C4EE0"/>
    <w:rsid w:val="000C5310"/>
    <w:rsid w:val="000C5939"/>
    <w:rsid w:val="000C684D"/>
    <w:rsid w:val="000C6C04"/>
    <w:rsid w:val="000C7AF1"/>
    <w:rsid w:val="000D28A7"/>
    <w:rsid w:val="000D40B8"/>
    <w:rsid w:val="000D464B"/>
    <w:rsid w:val="000D4FDF"/>
    <w:rsid w:val="000D5865"/>
    <w:rsid w:val="000D5E9A"/>
    <w:rsid w:val="000D630B"/>
    <w:rsid w:val="000D7179"/>
    <w:rsid w:val="000E05DF"/>
    <w:rsid w:val="000E0892"/>
    <w:rsid w:val="000E0D91"/>
    <w:rsid w:val="000E22CF"/>
    <w:rsid w:val="000E322A"/>
    <w:rsid w:val="000E4FA2"/>
    <w:rsid w:val="000E5684"/>
    <w:rsid w:val="000E5BF4"/>
    <w:rsid w:val="000E5C4A"/>
    <w:rsid w:val="000E6171"/>
    <w:rsid w:val="000E6D71"/>
    <w:rsid w:val="000E7C79"/>
    <w:rsid w:val="000F14DB"/>
    <w:rsid w:val="000F34A8"/>
    <w:rsid w:val="000F4602"/>
    <w:rsid w:val="000F4613"/>
    <w:rsid w:val="000F4FF4"/>
    <w:rsid w:val="000F5513"/>
    <w:rsid w:val="000F5CCF"/>
    <w:rsid w:val="000F5EE4"/>
    <w:rsid w:val="00100281"/>
    <w:rsid w:val="001007DD"/>
    <w:rsid w:val="00101798"/>
    <w:rsid w:val="001035B0"/>
    <w:rsid w:val="001047D2"/>
    <w:rsid w:val="001048C6"/>
    <w:rsid w:val="001049ED"/>
    <w:rsid w:val="00105BAC"/>
    <w:rsid w:val="00105EF3"/>
    <w:rsid w:val="00106B1E"/>
    <w:rsid w:val="001070FD"/>
    <w:rsid w:val="001109A0"/>
    <w:rsid w:val="00112AEC"/>
    <w:rsid w:val="00115B37"/>
    <w:rsid w:val="00115E3A"/>
    <w:rsid w:val="001169B0"/>
    <w:rsid w:val="001171DA"/>
    <w:rsid w:val="00117738"/>
    <w:rsid w:val="00117E4D"/>
    <w:rsid w:val="00120D55"/>
    <w:rsid w:val="00120F43"/>
    <w:rsid w:val="001222FA"/>
    <w:rsid w:val="00122CAB"/>
    <w:rsid w:val="001249C7"/>
    <w:rsid w:val="00125A18"/>
    <w:rsid w:val="001273B4"/>
    <w:rsid w:val="00127BC2"/>
    <w:rsid w:val="00127CE5"/>
    <w:rsid w:val="00130EE5"/>
    <w:rsid w:val="0013201A"/>
    <w:rsid w:val="00133BAE"/>
    <w:rsid w:val="001342C1"/>
    <w:rsid w:val="001345C4"/>
    <w:rsid w:val="00134B23"/>
    <w:rsid w:val="00135127"/>
    <w:rsid w:val="001353CA"/>
    <w:rsid w:val="00135692"/>
    <w:rsid w:val="00136259"/>
    <w:rsid w:val="00140499"/>
    <w:rsid w:val="00140676"/>
    <w:rsid w:val="00140EA7"/>
    <w:rsid w:val="00141B66"/>
    <w:rsid w:val="00143340"/>
    <w:rsid w:val="00143748"/>
    <w:rsid w:val="00144A5D"/>
    <w:rsid w:val="00144EA1"/>
    <w:rsid w:val="00145626"/>
    <w:rsid w:val="00147D81"/>
    <w:rsid w:val="00147FC3"/>
    <w:rsid w:val="00151685"/>
    <w:rsid w:val="00152411"/>
    <w:rsid w:val="0015248B"/>
    <w:rsid w:val="001536EC"/>
    <w:rsid w:val="0015453C"/>
    <w:rsid w:val="00155F60"/>
    <w:rsid w:val="00156FFE"/>
    <w:rsid w:val="00157612"/>
    <w:rsid w:val="00157FB3"/>
    <w:rsid w:val="00161A07"/>
    <w:rsid w:val="00161DF8"/>
    <w:rsid w:val="0016202D"/>
    <w:rsid w:val="00162BC0"/>
    <w:rsid w:val="0016309B"/>
    <w:rsid w:val="001633E4"/>
    <w:rsid w:val="00163EF2"/>
    <w:rsid w:val="00163FF2"/>
    <w:rsid w:val="001648AF"/>
    <w:rsid w:val="001656D5"/>
    <w:rsid w:val="001658C8"/>
    <w:rsid w:val="00166C48"/>
    <w:rsid w:val="00167046"/>
    <w:rsid w:val="0017199D"/>
    <w:rsid w:val="00172F42"/>
    <w:rsid w:val="00173645"/>
    <w:rsid w:val="00174A51"/>
    <w:rsid w:val="001751E4"/>
    <w:rsid w:val="001759F2"/>
    <w:rsid w:val="0017689B"/>
    <w:rsid w:val="00177381"/>
    <w:rsid w:val="00181895"/>
    <w:rsid w:val="0018228E"/>
    <w:rsid w:val="001824E5"/>
    <w:rsid w:val="00182858"/>
    <w:rsid w:val="00184090"/>
    <w:rsid w:val="001840B1"/>
    <w:rsid w:val="001844FC"/>
    <w:rsid w:val="00185FAE"/>
    <w:rsid w:val="00186090"/>
    <w:rsid w:val="001868D8"/>
    <w:rsid w:val="00190089"/>
    <w:rsid w:val="00190F92"/>
    <w:rsid w:val="00191AB7"/>
    <w:rsid w:val="001927CD"/>
    <w:rsid w:val="0019344D"/>
    <w:rsid w:val="001954F4"/>
    <w:rsid w:val="00197178"/>
    <w:rsid w:val="001A1243"/>
    <w:rsid w:val="001A1F05"/>
    <w:rsid w:val="001A3E28"/>
    <w:rsid w:val="001A444F"/>
    <w:rsid w:val="001A471E"/>
    <w:rsid w:val="001A4C7A"/>
    <w:rsid w:val="001A5025"/>
    <w:rsid w:val="001A6BD8"/>
    <w:rsid w:val="001A7C17"/>
    <w:rsid w:val="001B1E05"/>
    <w:rsid w:val="001B392B"/>
    <w:rsid w:val="001B3F85"/>
    <w:rsid w:val="001B3F9F"/>
    <w:rsid w:val="001B4303"/>
    <w:rsid w:val="001B4B5F"/>
    <w:rsid w:val="001B5C97"/>
    <w:rsid w:val="001B64CC"/>
    <w:rsid w:val="001C1CF7"/>
    <w:rsid w:val="001C1EBB"/>
    <w:rsid w:val="001C3F8F"/>
    <w:rsid w:val="001C4A90"/>
    <w:rsid w:val="001C543E"/>
    <w:rsid w:val="001C7354"/>
    <w:rsid w:val="001D0CD5"/>
    <w:rsid w:val="001D2A69"/>
    <w:rsid w:val="001D4AE7"/>
    <w:rsid w:val="001D5E4A"/>
    <w:rsid w:val="001E212C"/>
    <w:rsid w:val="001E21A8"/>
    <w:rsid w:val="001E267F"/>
    <w:rsid w:val="001E28F5"/>
    <w:rsid w:val="001E4BD9"/>
    <w:rsid w:val="001E6EF4"/>
    <w:rsid w:val="001E70BD"/>
    <w:rsid w:val="001E735B"/>
    <w:rsid w:val="001F00C1"/>
    <w:rsid w:val="001F0C3A"/>
    <w:rsid w:val="001F24C9"/>
    <w:rsid w:val="001F3721"/>
    <w:rsid w:val="00202462"/>
    <w:rsid w:val="002025D9"/>
    <w:rsid w:val="00202F41"/>
    <w:rsid w:val="002030D5"/>
    <w:rsid w:val="00203D24"/>
    <w:rsid w:val="00204349"/>
    <w:rsid w:val="002043F0"/>
    <w:rsid w:val="00204B8F"/>
    <w:rsid w:val="00204DFD"/>
    <w:rsid w:val="00205708"/>
    <w:rsid w:val="00205A6E"/>
    <w:rsid w:val="00207D8C"/>
    <w:rsid w:val="00207DF9"/>
    <w:rsid w:val="002102EC"/>
    <w:rsid w:val="002109D8"/>
    <w:rsid w:val="00210E86"/>
    <w:rsid w:val="00212A56"/>
    <w:rsid w:val="0021368E"/>
    <w:rsid w:val="00213E74"/>
    <w:rsid w:val="00214CCD"/>
    <w:rsid w:val="00215D9A"/>
    <w:rsid w:val="0021657D"/>
    <w:rsid w:val="00216FA0"/>
    <w:rsid w:val="00217A71"/>
    <w:rsid w:val="00217F50"/>
    <w:rsid w:val="00220799"/>
    <w:rsid w:val="00223679"/>
    <w:rsid w:val="00224B0A"/>
    <w:rsid w:val="002272E5"/>
    <w:rsid w:val="00231276"/>
    <w:rsid w:val="0023143B"/>
    <w:rsid w:val="0023233C"/>
    <w:rsid w:val="00232659"/>
    <w:rsid w:val="00232E84"/>
    <w:rsid w:val="00235CE3"/>
    <w:rsid w:val="00237434"/>
    <w:rsid w:val="0023761C"/>
    <w:rsid w:val="00237B94"/>
    <w:rsid w:val="00241467"/>
    <w:rsid w:val="00242C4B"/>
    <w:rsid w:val="002432B9"/>
    <w:rsid w:val="0024351B"/>
    <w:rsid w:val="002456E0"/>
    <w:rsid w:val="00245A19"/>
    <w:rsid w:val="00246A95"/>
    <w:rsid w:val="00246F44"/>
    <w:rsid w:val="00250B84"/>
    <w:rsid w:val="00250EB8"/>
    <w:rsid w:val="0025139D"/>
    <w:rsid w:val="00252519"/>
    <w:rsid w:val="00254393"/>
    <w:rsid w:val="0025642A"/>
    <w:rsid w:val="00256568"/>
    <w:rsid w:val="002571CC"/>
    <w:rsid w:val="00257DAC"/>
    <w:rsid w:val="00260167"/>
    <w:rsid w:val="002623EE"/>
    <w:rsid w:val="002625C3"/>
    <w:rsid w:val="00262937"/>
    <w:rsid w:val="00262F79"/>
    <w:rsid w:val="00263412"/>
    <w:rsid w:val="00263A36"/>
    <w:rsid w:val="00265247"/>
    <w:rsid w:val="00265DFC"/>
    <w:rsid w:val="00270A3E"/>
    <w:rsid w:val="00270C74"/>
    <w:rsid w:val="00271FEC"/>
    <w:rsid w:val="002746FE"/>
    <w:rsid w:val="00274862"/>
    <w:rsid w:val="0027668B"/>
    <w:rsid w:val="0027704C"/>
    <w:rsid w:val="00280527"/>
    <w:rsid w:val="002815CE"/>
    <w:rsid w:val="00281B55"/>
    <w:rsid w:val="002826BB"/>
    <w:rsid w:val="00282F3D"/>
    <w:rsid w:val="002833A2"/>
    <w:rsid w:val="002837F2"/>
    <w:rsid w:val="00284EC1"/>
    <w:rsid w:val="002853F8"/>
    <w:rsid w:val="00286583"/>
    <w:rsid w:val="002868F0"/>
    <w:rsid w:val="00287353"/>
    <w:rsid w:val="00291EA1"/>
    <w:rsid w:val="0029215A"/>
    <w:rsid w:val="00292975"/>
    <w:rsid w:val="0029334F"/>
    <w:rsid w:val="00293544"/>
    <w:rsid w:val="002941AA"/>
    <w:rsid w:val="0029447B"/>
    <w:rsid w:val="00295808"/>
    <w:rsid w:val="00295EEB"/>
    <w:rsid w:val="00297CB4"/>
    <w:rsid w:val="002A0659"/>
    <w:rsid w:val="002A0695"/>
    <w:rsid w:val="002A1E54"/>
    <w:rsid w:val="002A2F23"/>
    <w:rsid w:val="002A3443"/>
    <w:rsid w:val="002A39C4"/>
    <w:rsid w:val="002A3D59"/>
    <w:rsid w:val="002A688B"/>
    <w:rsid w:val="002A7029"/>
    <w:rsid w:val="002A7362"/>
    <w:rsid w:val="002A7ADB"/>
    <w:rsid w:val="002B1322"/>
    <w:rsid w:val="002B3026"/>
    <w:rsid w:val="002B33D0"/>
    <w:rsid w:val="002B48BE"/>
    <w:rsid w:val="002B5717"/>
    <w:rsid w:val="002B7787"/>
    <w:rsid w:val="002C0EF7"/>
    <w:rsid w:val="002C1DD0"/>
    <w:rsid w:val="002C2BAC"/>
    <w:rsid w:val="002C2E16"/>
    <w:rsid w:val="002C4D58"/>
    <w:rsid w:val="002C5122"/>
    <w:rsid w:val="002C5F18"/>
    <w:rsid w:val="002C61BF"/>
    <w:rsid w:val="002D0187"/>
    <w:rsid w:val="002D03C7"/>
    <w:rsid w:val="002D0F57"/>
    <w:rsid w:val="002D1227"/>
    <w:rsid w:val="002D1F37"/>
    <w:rsid w:val="002D39F2"/>
    <w:rsid w:val="002D49B4"/>
    <w:rsid w:val="002D780E"/>
    <w:rsid w:val="002E060B"/>
    <w:rsid w:val="002E154C"/>
    <w:rsid w:val="002E2964"/>
    <w:rsid w:val="002E3D87"/>
    <w:rsid w:val="002E3D96"/>
    <w:rsid w:val="002E62E6"/>
    <w:rsid w:val="002E6CCB"/>
    <w:rsid w:val="002F0FA9"/>
    <w:rsid w:val="002F1DFD"/>
    <w:rsid w:val="002F53A1"/>
    <w:rsid w:val="002F6AA3"/>
    <w:rsid w:val="002F6DBD"/>
    <w:rsid w:val="00300802"/>
    <w:rsid w:val="003019A1"/>
    <w:rsid w:val="00302F91"/>
    <w:rsid w:val="00303538"/>
    <w:rsid w:val="00303F50"/>
    <w:rsid w:val="0030435B"/>
    <w:rsid w:val="00304A70"/>
    <w:rsid w:val="00307030"/>
    <w:rsid w:val="00311B95"/>
    <w:rsid w:val="0031369E"/>
    <w:rsid w:val="00314C68"/>
    <w:rsid w:val="00317177"/>
    <w:rsid w:val="00317613"/>
    <w:rsid w:val="00317999"/>
    <w:rsid w:val="00324C44"/>
    <w:rsid w:val="00324CE4"/>
    <w:rsid w:val="00324D3D"/>
    <w:rsid w:val="0032524E"/>
    <w:rsid w:val="00326237"/>
    <w:rsid w:val="00331339"/>
    <w:rsid w:val="0033529E"/>
    <w:rsid w:val="00336B6B"/>
    <w:rsid w:val="00336DAC"/>
    <w:rsid w:val="00340229"/>
    <w:rsid w:val="00341345"/>
    <w:rsid w:val="00341359"/>
    <w:rsid w:val="003421F2"/>
    <w:rsid w:val="00342CA8"/>
    <w:rsid w:val="00344045"/>
    <w:rsid w:val="00344948"/>
    <w:rsid w:val="00350376"/>
    <w:rsid w:val="003507E0"/>
    <w:rsid w:val="00351D95"/>
    <w:rsid w:val="00352BB6"/>
    <w:rsid w:val="00354B9F"/>
    <w:rsid w:val="00354D89"/>
    <w:rsid w:val="00356622"/>
    <w:rsid w:val="00357117"/>
    <w:rsid w:val="003575A0"/>
    <w:rsid w:val="00357671"/>
    <w:rsid w:val="003576FB"/>
    <w:rsid w:val="00357975"/>
    <w:rsid w:val="00360859"/>
    <w:rsid w:val="00360875"/>
    <w:rsid w:val="00360F5E"/>
    <w:rsid w:val="00362834"/>
    <w:rsid w:val="0036542D"/>
    <w:rsid w:val="003654A4"/>
    <w:rsid w:val="0036562E"/>
    <w:rsid w:val="00365D47"/>
    <w:rsid w:val="00367087"/>
    <w:rsid w:val="00367B57"/>
    <w:rsid w:val="003702E3"/>
    <w:rsid w:val="0037270B"/>
    <w:rsid w:val="00373545"/>
    <w:rsid w:val="0037368E"/>
    <w:rsid w:val="0037395B"/>
    <w:rsid w:val="00375083"/>
    <w:rsid w:val="0037552B"/>
    <w:rsid w:val="0037565F"/>
    <w:rsid w:val="0037666E"/>
    <w:rsid w:val="00376A31"/>
    <w:rsid w:val="00376CC9"/>
    <w:rsid w:val="00376D89"/>
    <w:rsid w:val="003771E6"/>
    <w:rsid w:val="00377581"/>
    <w:rsid w:val="00380C52"/>
    <w:rsid w:val="00381078"/>
    <w:rsid w:val="003818F6"/>
    <w:rsid w:val="003837E6"/>
    <w:rsid w:val="00386B21"/>
    <w:rsid w:val="00386B63"/>
    <w:rsid w:val="003875B0"/>
    <w:rsid w:val="003879A3"/>
    <w:rsid w:val="00390223"/>
    <w:rsid w:val="003903F4"/>
    <w:rsid w:val="00390516"/>
    <w:rsid w:val="0039324C"/>
    <w:rsid w:val="003935B6"/>
    <w:rsid w:val="00393770"/>
    <w:rsid w:val="00393955"/>
    <w:rsid w:val="003954DA"/>
    <w:rsid w:val="003962DA"/>
    <w:rsid w:val="00397E71"/>
    <w:rsid w:val="003A093A"/>
    <w:rsid w:val="003A42DE"/>
    <w:rsid w:val="003A592C"/>
    <w:rsid w:val="003A742E"/>
    <w:rsid w:val="003A7B1A"/>
    <w:rsid w:val="003B025D"/>
    <w:rsid w:val="003B1329"/>
    <w:rsid w:val="003B3549"/>
    <w:rsid w:val="003B40BC"/>
    <w:rsid w:val="003B6CF2"/>
    <w:rsid w:val="003C05C0"/>
    <w:rsid w:val="003C1DE3"/>
    <w:rsid w:val="003C2B37"/>
    <w:rsid w:val="003C2BD1"/>
    <w:rsid w:val="003C3348"/>
    <w:rsid w:val="003C6951"/>
    <w:rsid w:val="003C6A61"/>
    <w:rsid w:val="003C6AF6"/>
    <w:rsid w:val="003C6BF3"/>
    <w:rsid w:val="003C6F14"/>
    <w:rsid w:val="003C7929"/>
    <w:rsid w:val="003D0123"/>
    <w:rsid w:val="003D08B6"/>
    <w:rsid w:val="003D1230"/>
    <w:rsid w:val="003D175D"/>
    <w:rsid w:val="003D211A"/>
    <w:rsid w:val="003D2425"/>
    <w:rsid w:val="003D2650"/>
    <w:rsid w:val="003D3DC5"/>
    <w:rsid w:val="003D4FB9"/>
    <w:rsid w:val="003D5238"/>
    <w:rsid w:val="003D646B"/>
    <w:rsid w:val="003D790E"/>
    <w:rsid w:val="003E4610"/>
    <w:rsid w:val="003E6A73"/>
    <w:rsid w:val="003E7226"/>
    <w:rsid w:val="003E7DB8"/>
    <w:rsid w:val="003F0A6E"/>
    <w:rsid w:val="003F1340"/>
    <w:rsid w:val="003F1C1C"/>
    <w:rsid w:val="003F2C0F"/>
    <w:rsid w:val="003F384F"/>
    <w:rsid w:val="003F4265"/>
    <w:rsid w:val="003F59E2"/>
    <w:rsid w:val="003F62A8"/>
    <w:rsid w:val="003F6D5D"/>
    <w:rsid w:val="0040349B"/>
    <w:rsid w:val="004048AA"/>
    <w:rsid w:val="00404AF0"/>
    <w:rsid w:val="00404BCF"/>
    <w:rsid w:val="00405467"/>
    <w:rsid w:val="00407B61"/>
    <w:rsid w:val="00411CB3"/>
    <w:rsid w:val="00411F5B"/>
    <w:rsid w:val="00412CA2"/>
    <w:rsid w:val="004132BD"/>
    <w:rsid w:val="00414A33"/>
    <w:rsid w:val="00414AFB"/>
    <w:rsid w:val="00414B48"/>
    <w:rsid w:val="004154D5"/>
    <w:rsid w:val="00424776"/>
    <w:rsid w:val="00424C06"/>
    <w:rsid w:val="00425B4C"/>
    <w:rsid w:val="00425DAD"/>
    <w:rsid w:val="00426040"/>
    <w:rsid w:val="00431671"/>
    <w:rsid w:val="004327FF"/>
    <w:rsid w:val="00434FD1"/>
    <w:rsid w:val="00435CEB"/>
    <w:rsid w:val="0044168F"/>
    <w:rsid w:val="00441AE1"/>
    <w:rsid w:val="00441DE9"/>
    <w:rsid w:val="00445491"/>
    <w:rsid w:val="00445ACD"/>
    <w:rsid w:val="0044627C"/>
    <w:rsid w:val="00446B88"/>
    <w:rsid w:val="00446E14"/>
    <w:rsid w:val="00447178"/>
    <w:rsid w:val="00450ABF"/>
    <w:rsid w:val="00450C77"/>
    <w:rsid w:val="00451A8C"/>
    <w:rsid w:val="00453D59"/>
    <w:rsid w:val="0045497F"/>
    <w:rsid w:val="004573DA"/>
    <w:rsid w:val="00460FA1"/>
    <w:rsid w:val="00461937"/>
    <w:rsid w:val="004622D1"/>
    <w:rsid w:val="004651D5"/>
    <w:rsid w:val="00466678"/>
    <w:rsid w:val="00466828"/>
    <w:rsid w:val="004706C5"/>
    <w:rsid w:val="00473848"/>
    <w:rsid w:val="00475390"/>
    <w:rsid w:val="00475729"/>
    <w:rsid w:val="0047599C"/>
    <w:rsid w:val="004771A1"/>
    <w:rsid w:val="004805FA"/>
    <w:rsid w:val="004807E9"/>
    <w:rsid w:val="00480EE5"/>
    <w:rsid w:val="004825BE"/>
    <w:rsid w:val="00482F41"/>
    <w:rsid w:val="004834CC"/>
    <w:rsid w:val="00483886"/>
    <w:rsid w:val="00484704"/>
    <w:rsid w:val="00486B03"/>
    <w:rsid w:val="0048785A"/>
    <w:rsid w:val="0049039C"/>
    <w:rsid w:val="00493CDD"/>
    <w:rsid w:val="00495A91"/>
    <w:rsid w:val="00497840"/>
    <w:rsid w:val="00497A8C"/>
    <w:rsid w:val="004A14E5"/>
    <w:rsid w:val="004A17F0"/>
    <w:rsid w:val="004A1B2E"/>
    <w:rsid w:val="004A4DF7"/>
    <w:rsid w:val="004A50DD"/>
    <w:rsid w:val="004A6831"/>
    <w:rsid w:val="004A6D62"/>
    <w:rsid w:val="004A7F90"/>
    <w:rsid w:val="004B057F"/>
    <w:rsid w:val="004B421F"/>
    <w:rsid w:val="004B46F2"/>
    <w:rsid w:val="004B4BD4"/>
    <w:rsid w:val="004B50AD"/>
    <w:rsid w:val="004B6A82"/>
    <w:rsid w:val="004C01C7"/>
    <w:rsid w:val="004C1FF0"/>
    <w:rsid w:val="004C3CB8"/>
    <w:rsid w:val="004C490F"/>
    <w:rsid w:val="004C54E5"/>
    <w:rsid w:val="004C61E3"/>
    <w:rsid w:val="004C6628"/>
    <w:rsid w:val="004C664F"/>
    <w:rsid w:val="004C7F15"/>
    <w:rsid w:val="004D12D0"/>
    <w:rsid w:val="004D38B3"/>
    <w:rsid w:val="004D39CF"/>
    <w:rsid w:val="004D4830"/>
    <w:rsid w:val="004D4F20"/>
    <w:rsid w:val="004D5682"/>
    <w:rsid w:val="004D5AF2"/>
    <w:rsid w:val="004D6F64"/>
    <w:rsid w:val="004D71F8"/>
    <w:rsid w:val="004D73A8"/>
    <w:rsid w:val="004E0EEF"/>
    <w:rsid w:val="004E1761"/>
    <w:rsid w:val="004E187D"/>
    <w:rsid w:val="004E200C"/>
    <w:rsid w:val="004E21D1"/>
    <w:rsid w:val="004E2EA5"/>
    <w:rsid w:val="004E4298"/>
    <w:rsid w:val="004E48DD"/>
    <w:rsid w:val="004E4DCB"/>
    <w:rsid w:val="004E702A"/>
    <w:rsid w:val="004E71B4"/>
    <w:rsid w:val="004E795D"/>
    <w:rsid w:val="004F0F68"/>
    <w:rsid w:val="004F0F87"/>
    <w:rsid w:val="004F139E"/>
    <w:rsid w:val="004F164B"/>
    <w:rsid w:val="004F24EE"/>
    <w:rsid w:val="004F281A"/>
    <w:rsid w:val="004F2FCD"/>
    <w:rsid w:val="004F5F12"/>
    <w:rsid w:val="004F6C84"/>
    <w:rsid w:val="00500898"/>
    <w:rsid w:val="00501403"/>
    <w:rsid w:val="00501517"/>
    <w:rsid w:val="00502BA9"/>
    <w:rsid w:val="00503130"/>
    <w:rsid w:val="00503F63"/>
    <w:rsid w:val="005041C9"/>
    <w:rsid w:val="005050F0"/>
    <w:rsid w:val="005066AE"/>
    <w:rsid w:val="00507157"/>
    <w:rsid w:val="00507609"/>
    <w:rsid w:val="00511104"/>
    <w:rsid w:val="0051365E"/>
    <w:rsid w:val="0051502D"/>
    <w:rsid w:val="00516172"/>
    <w:rsid w:val="0051702E"/>
    <w:rsid w:val="00520370"/>
    <w:rsid w:val="00520939"/>
    <w:rsid w:val="00522B55"/>
    <w:rsid w:val="00524A19"/>
    <w:rsid w:val="0053014D"/>
    <w:rsid w:val="00530DD4"/>
    <w:rsid w:val="0053399D"/>
    <w:rsid w:val="005346C9"/>
    <w:rsid w:val="005350B7"/>
    <w:rsid w:val="0053573F"/>
    <w:rsid w:val="005357A5"/>
    <w:rsid w:val="00536B9D"/>
    <w:rsid w:val="00537423"/>
    <w:rsid w:val="0053754C"/>
    <w:rsid w:val="005424A4"/>
    <w:rsid w:val="00542BB0"/>
    <w:rsid w:val="00542FA5"/>
    <w:rsid w:val="00545878"/>
    <w:rsid w:val="00546B3D"/>
    <w:rsid w:val="005506DD"/>
    <w:rsid w:val="00550DDA"/>
    <w:rsid w:val="005527FE"/>
    <w:rsid w:val="0055358E"/>
    <w:rsid w:val="00555495"/>
    <w:rsid w:val="00557896"/>
    <w:rsid w:val="00557B26"/>
    <w:rsid w:val="00557ED3"/>
    <w:rsid w:val="00557FA2"/>
    <w:rsid w:val="00560D5C"/>
    <w:rsid w:val="0056221E"/>
    <w:rsid w:val="00562924"/>
    <w:rsid w:val="00563CAA"/>
    <w:rsid w:val="00563DED"/>
    <w:rsid w:val="00563EE8"/>
    <w:rsid w:val="00564034"/>
    <w:rsid w:val="00564416"/>
    <w:rsid w:val="00566535"/>
    <w:rsid w:val="0056658E"/>
    <w:rsid w:val="00566C82"/>
    <w:rsid w:val="00567577"/>
    <w:rsid w:val="00567A37"/>
    <w:rsid w:val="005705C4"/>
    <w:rsid w:val="00571C77"/>
    <w:rsid w:val="00571DFA"/>
    <w:rsid w:val="00571E88"/>
    <w:rsid w:val="0057217A"/>
    <w:rsid w:val="00572614"/>
    <w:rsid w:val="00574097"/>
    <w:rsid w:val="0057417B"/>
    <w:rsid w:val="005757D9"/>
    <w:rsid w:val="00575C28"/>
    <w:rsid w:val="00576611"/>
    <w:rsid w:val="005805B1"/>
    <w:rsid w:val="005806AE"/>
    <w:rsid w:val="005807E2"/>
    <w:rsid w:val="00581994"/>
    <w:rsid w:val="00581AEF"/>
    <w:rsid w:val="00581C5D"/>
    <w:rsid w:val="00583C90"/>
    <w:rsid w:val="005843ED"/>
    <w:rsid w:val="00585505"/>
    <w:rsid w:val="005864C0"/>
    <w:rsid w:val="00586627"/>
    <w:rsid w:val="00587359"/>
    <w:rsid w:val="00587E35"/>
    <w:rsid w:val="005907AE"/>
    <w:rsid w:val="0059082C"/>
    <w:rsid w:val="0059297E"/>
    <w:rsid w:val="005970FA"/>
    <w:rsid w:val="00597261"/>
    <w:rsid w:val="005972C4"/>
    <w:rsid w:val="00597B80"/>
    <w:rsid w:val="00597BBE"/>
    <w:rsid w:val="005A0C8C"/>
    <w:rsid w:val="005A2069"/>
    <w:rsid w:val="005A234D"/>
    <w:rsid w:val="005A3A42"/>
    <w:rsid w:val="005A3BB8"/>
    <w:rsid w:val="005A4271"/>
    <w:rsid w:val="005A4F17"/>
    <w:rsid w:val="005A5726"/>
    <w:rsid w:val="005A66A5"/>
    <w:rsid w:val="005A696B"/>
    <w:rsid w:val="005A6B28"/>
    <w:rsid w:val="005A7257"/>
    <w:rsid w:val="005B0528"/>
    <w:rsid w:val="005B15FD"/>
    <w:rsid w:val="005B2332"/>
    <w:rsid w:val="005B25C7"/>
    <w:rsid w:val="005B2BE5"/>
    <w:rsid w:val="005B3939"/>
    <w:rsid w:val="005B4807"/>
    <w:rsid w:val="005B48FD"/>
    <w:rsid w:val="005B74E2"/>
    <w:rsid w:val="005C0F7E"/>
    <w:rsid w:val="005C169A"/>
    <w:rsid w:val="005C1FCA"/>
    <w:rsid w:val="005C276D"/>
    <w:rsid w:val="005C3871"/>
    <w:rsid w:val="005C4869"/>
    <w:rsid w:val="005C557A"/>
    <w:rsid w:val="005C5F43"/>
    <w:rsid w:val="005C7858"/>
    <w:rsid w:val="005C795F"/>
    <w:rsid w:val="005D0057"/>
    <w:rsid w:val="005D5837"/>
    <w:rsid w:val="005D65BD"/>
    <w:rsid w:val="005E14CF"/>
    <w:rsid w:val="005E242D"/>
    <w:rsid w:val="005E2714"/>
    <w:rsid w:val="005E284D"/>
    <w:rsid w:val="005E345D"/>
    <w:rsid w:val="005E3796"/>
    <w:rsid w:val="005E3BEA"/>
    <w:rsid w:val="005E44A8"/>
    <w:rsid w:val="005E7059"/>
    <w:rsid w:val="005F0E13"/>
    <w:rsid w:val="005F0EEB"/>
    <w:rsid w:val="005F1423"/>
    <w:rsid w:val="005F2047"/>
    <w:rsid w:val="005F35EF"/>
    <w:rsid w:val="005F3D72"/>
    <w:rsid w:val="005F466F"/>
    <w:rsid w:val="005F5C97"/>
    <w:rsid w:val="005F5D1C"/>
    <w:rsid w:val="005F5E48"/>
    <w:rsid w:val="005F6746"/>
    <w:rsid w:val="005F6E54"/>
    <w:rsid w:val="00600C8D"/>
    <w:rsid w:val="00601EFC"/>
    <w:rsid w:val="00604310"/>
    <w:rsid w:val="00604AD6"/>
    <w:rsid w:val="00606AE6"/>
    <w:rsid w:val="00606D06"/>
    <w:rsid w:val="00607112"/>
    <w:rsid w:val="0060732C"/>
    <w:rsid w:val="00610353"/>
    <w:rsid w:val="00610461"/>
    <w:rsid w:val="0061055C"/>
    <w:rsid w:val="0061075C"/>
    <w:rsid w:val="00610B9C"/>
    <w:rsid w:val="00610D4E"/>
    <w:rsid w:val="00611137"/>
    <w:rsid w:val="00611603"/>
    <w:rsid w:val="00611755"/>
    <w:rsid w:val="00611BB4"/>
    <w:rsid w:val="00612465"/>
    <w:rsid w:val="00613CE1"/>
    <w:rsid w:val="0061435B"/>
    <w:rsid w:val="00614977"/>
    <w:rsid w:val="00614AE8"/>
    <w:rsid w:val="006157E3"/>
    <w:rsid w:val="006158BD"/>
    <w:rsid w:val="00616566"/>
    <w:rsid w:val="00616FFC"/>
    <w:rsid w:val="006173A9"/>
    <w:rsid w:val="0062295A"/>
    <w:rsid w:val="006234A7"/>
    <w:rsid w:val="00625BD5"/>
    <w:rsid w:val="00632946"/>
    <w:rsid w:val="00632F1D"/>
    <w:rsid w:val="00633DFF"/>
    <w:rsid w:val="0063422F"/>
    <w:rsid w:val="006402B7"/>
    <w:rsid w:val="00641C4C"/>
    <w:rsid w:val="00641EDA"/>
    <w:rsid w:val="00643586"/>
    <w:rsid w:val="00643C98"/>
    <w:rsid w:val="006463CD"/>
    <w:rsid w:val="006508FD"/>
    <w:rsid w:val="00650A04"/>
    <w:rsid w:val="00651236"/>
    <w:rsid w:val="006519DC"/>
    <w:rsid w:val="0065232D"/>
    <w:rsid w:val="00652B66"/>
    <w:rsid w:val="00660441"/>
    <w:rsid w:val="006605F5"/>
    <w:rsid w:val="006608BA"/>
    <w:rsid w:val="00662327"/>
    <w:rsid w:val="00662D71"/>
    <w:rsid w:val="0066783E"/>
    <w:rsid w:val="00667CD9"/>
    <w:rsid w:val="00667F12"/>
    <w:rsid w:val="006700D6"/>
    <w:rsid w:val="0067227C"/>
    <w:rsid w:val="00672F69"/>
    <w:rsid w:val="006735B2"/>
    <w:rsid w:val="006747F9"/>
    <w:rsid w:val="00674953"/>
    <w:rsid w:val="00674FBA"/>
    <w:rsid w:val="00676563"/>
    <w:rsid w:val="00676868"/>
    <w:rsid w:val="00676B7F"/>
    <w:rsid w:val="00682A98"/>
    <w:rsid w:val="00682C1E"/>
    <w:rsid w:val="006844DD"/>
    <w:rsid w:val="00685783"/>
    <w:rsid w:val="006861F3"/>
    <w:rsid w:val="006946A2"/>
    <w:rsid w:val="00694CC9"/>
    <w:rsid w:val="006966DA"/>
    <w:rsid w:val="00696847"/>
    <w:rsid w:val="00696D34"/>
    <w:rsid w:val="00697BDE"/>
    <w:rsid w:val="006A303A"/>
    <w:rsid w:val="006A31EC"/>
    <w:rsid w:val="006A39EE"/>
    <w:rsid w:val="006A3F75"/>
    <w:rsid w:val="006A4D90"/>
    <w:rsid w:val="006A557D"/>
    <w:rsid w:val="006A58AD"/>
    <w:rsid w:val="006A5FA8"/>
    <w:rsid w:val="006A64D1"/>
    <w:rsid w:val="006A6CAB"/>
    <w:rsid w:val="006A7BC1"/>
    <w:rsid w:val="006B1F93"/>
    <w:rsid w:val="006B494D"/>
    <w:rsid w:val="006B4D36"/>
    <w:rsid w:val="006B5067"/>
    <w:rsid w:val="006B51F0"/>
    <w:rsid w:val="006B55C6"/>
    <w:rsid w:val="006B59BD"/>
    <w:rsid w:val="006B5B5D"/>
    <w:rsid w:val="006B61AC"/>
    <w:rsid w:val="006B74BE"/>
    <w:rsid w:val="006C1F2F"/>
    <w:rsid w:val="006C3EBA"/>
    <w:rsid w:val="006C50BF"/>
    <w:rsid w:val="006C55F1"/>
    <w:rsid w:val="006C5F52"/>
    <w:rsid w:val="006C7908"/>
    <w:rsid w:val="006D002B"/>
    <w:rsid w:val="006D0355"/>
    <w:rsid w:val="006D0C7B"/>
    <w:rsid w:val="006D2E54"/>
    <w:rsid w:val="006D312F"/>
    <w:rsid w:val="006D3723"/>
    <w:rsid w:val="006D4C55"/>
    <w:rsid w:val="006D4D30"/>
    <w:rsid w:val="006D5150"/>
    <w:rsid w:val="006D55B4"/>
    <w:rsid w:val="006D56B3"/>
    <w:rsid w:val="006D6639"/>
    <w:rsid w:val="006D777D"/>
    <w:rsid w:val="006D7ADD"/>
    <w:rsid w:val="006D7AF4"/>
    <w:rsid w:val="006E01F5"/>
    <w:rsid w:val="006E0BBE"/>
    <w:rsid w:val="006E1BB0"/>
    <w:rsid w:val="006E24F6"/>
    <w:rsid w:val="006E5493"/>
    <w:rsid w:val="006E652A"/>
    <w:rsid w:val="006E6EA1"/>
    <w:rsid w:val="006E711C"/>
    <w:rsid w:val="006E73DF"/>
    <w:rsid w:val="006F072B"/>
    <w:rsid w:val="006F22EE"/>
    <w:rsid w:val="006F2D30"/>
    <w:rsid w:val="006F3B21"/>
    <w:rsid w:val="006F415A"/>
    <w:rsid w:val="006F4A65"/>
    <w:rsid w:val="006F5154"/>
    <w:rsid w:val="006F5447"/>
    <w:rsid w:val="006F5739"/>
    <w:rsid w:val="006F5AF2"/>
    <w:rsid w:val="006F61F5"/>
    <w:rsid w:val="00700B41"/>
    <w:rsid w:val="0070183F"/>
    <w:rsid w:val="007022C0"/>
    <w:rsid w:val="00704BE9"/>
    <w:rsid w:val="00704D56"/>
    <w:rsid w:val="0070512B"/>
    <w:rsid w:val="00705440"/>
    <w:rsid w:val="00705F11"/>
    <w:rsid w:val="00707C50"/>
    <w:rsid w:val="00707FED"/>
    <w:rsid w:val="00711839"/>
    <w:rsid w:val="00713179"/>
    <w:rsid w:val="0071360E"/>
    <w:rsid w:val="00713C94"/>
    <w:rsid w:val="007158CD"/>
    <w:rsid w:val="00716357"/>
    <w:rsid w:val="007163FD"/>
    <w:rsid w:val="00717904"/>
    <w:rsid w:val="007179BC"/>
    <w:rsid w:val="007202E4"/>
    <w:rsid w:val="007203F8"/>
    <w:rsid w:val="007215D7"/>
    <w:rsid w:val="007216E6"/>
    <w:rsid w:val="007246A3"/>
    <w:rsid w:val="00724ED7"/>
    <w:rsid w:val="00725767"/>
    <w:rsid w:val="00725ED6"/>
    <w:rsid w:val="00725F4D"/>
    <w:rsid w:val="007261B3"/>
    <w:rsid w:val="0072734C"/>
    <w:rsid w:val="00733849"/>
    <w:rsid w:val="00734C04"/>
    <w:rsid w:val="0073520F"/>
    <w:rsid w:val="007353B6"/>
    <w:rsid w:val="00737ECB"/>
    <w:rsid w:val="0074071D"/>
    <w:rsid w:val="00741CB7"/>
    <w:rsid w:val="007420F6"/>
    <w:rsid w:val="007437CB"/>
    <w:rsid w:val="007444EB"/>
    <w:rsid w:val="00744F9C"/>
    <w:rsid w:val="00747B05"/>
    <w:rsid w:val="00747B8B"/>
    <w:rsid w:val="0075023F"/>
    <w:rsid w:val="00750D67"/>
    <w:rsid w:val="00751BEF"/>
    <w:rsid w:val="00752137"/>
    <w:rsid w:val="007533F1"/>
    <w:rsid w:val="00754776"/>
    <w:rsid w:val="007552BE"/>
    <w:rsid w:val="00755542"/>
    <w:rsid w:val="007569A1"/>
    <w:rsid w:val="007603B7"/>
    <w:rsid w:val="00762037"/>
    <w:rsid w:val="00763324"/>
    <w:rsid w:val="0076356F"/>
    <w:rsid w:val="00764FE2"/>
    <w:rsid w:val="00765496"/>
    <w:rsid w:val="00767744"/>
    <w:rsid w:val="00767BB0"/>
    <w:rsid w:val="00770120"/>
    <w:rsid w:val="00770D05"/>
    <w:rsid w:val="0077186B"/>
    <w:rsid w:val="0077306F"/>
    <w:rsid w:val="007741B5"/>
    <w:rsid w:val="007743E4"/>
    <w:rsid w:val="007775FF"/>
    <w:rsid w:val="0077774D"/>
    <w:rsid w:val="0077783F"/>
    <w:rsid w:val="00781D22"/>
    <w:rsid w:val="007829E9"/>
    <w:rsid w:val="007843A4"/>
    <w:rsid w:val="00784F43"/>
    <w:rsid w:val="007877B3"/>
    <w:rsid w:val="00787C06"/>
    <w:rsid w:val="00790D89"/>
    <w:rsid w:val="00791150"/>
    <w:rsid w:val="00792B53"/>
    <w:rsid w:val="00795213"/>
    <w:rsid w:val="00795820"/>
    <w:rsid w:val="00796070"/>
    <w:rsid w:val="00796967"/>
    <w:rsid w:val="00796FE1"/>
    <w:rsid w:val="00797BE1"/>
    <w:rsid w:val="007A0E33"/>
    <w:rsid w:val="007A2FE5"/>
    <w:rsid w:val="007A4549"/>
    <w:rsid w:val="007A4930"/>
    <w:rsid w:val="007A5C7D"/>
    <w:rsid w:val="007A620E"/>
    <w:rsid w:val="007A6536"/>
    <w:rsid w:val="007B041B"/>
    <w:rsid w:val="007B0851"/>
    <w:rsid w:val="007B0AD8"/>
    <w:rsid w:val="007B20E6"/>
    <w:rsid w:val="007B2C41"/>
    <w:rsid w:val="007B342C"/>
    <w:rsid w:val="007B44F0"/>
    <w:rsid w:val="007B5607"/>
    <w:rsid w:val="007B5A7B"/>
    <w:rsid w:val="007B659C"/>
    <w:rsid w:val="007B663A"/>
    <w:rsid w:val="007C056E"/>
    <w:rsid w:val="007C0A86"/>
    <w:rsid w:val="007C0C21"/>
    <w:rsid w:val="007C1DD0"/>
    <w:rsid w:val="007C1DD3"/>
    <w:rsid w:val="007C3555"/>
    <w:rsid w:val="007C41C6"/>
    <w:rsid w:val="007C70BE"/>
    <w:rsid w:val="007D1EC6"/>
    <w:rsid w:val="007D26F5"/>
    <w:rsid w:val="007D333E"/>
    <w:rsid w:val="007D695A"/>
    <w:rsid w:val="007D6BE4"/>
    <w:rsid w:val="007D6C81"/>
    <w:rsid w:val="007D6E18"/>
    <w:rsid w:val="007D751F"/>
    <w:rsid w:val="007D7FD2"/>
    <w:rsid w:val="007E10D6"/>
    <w:rsid w:val="007E15FE"/>
    <w:rsid w:val="007E281A"/>
    <w:rsid w:val="007E32FB"/>
    <w:rsid w:val="007E3313"/>
    <w:rsid w:val="007E4F22"/>
    <w:rsid w:val="007E54C0"/>
    <w:rsid w:val="007E59D5"/>
    <w:rsid w:val="007E76B9"/>
    <w:rsid w:val="007E783A"/>
    <w:rsid w:val="007E7984"/>
    <w:rsid w:val="007F08A1"/>
    <w:rsid w:val="007F19C7"/>
    <w:rsid w:val="007F1E51"/>
    <w:rsid w:val="007F3039"/>
    <w:rsid w:val="007F4AFD"/>
    <w:rsid w:val="007F7B36"/>
    <w:rsid w:val="0080027F"/>
    <w:rsid w:val="00804DD6"/>
    <w:rsid w:val="008055C0"/>
    <w:rsid w:val="00807E30"/>
    <w:rsid w:val="00810CBA"/>
    <w:rsid w:val="00812BA7"/>
    <w:rsid w:val="00812BE3"/>
    <w:rsid w:val="0081310D"/>
    <w:rsid w:val="008140FE"/>
    <w:rsid w:val="00815AFA"/>
    <w:rsid w:val="00817339"/>
    <w:rsid w:val="00820405"/>
    <w:rsid w:val="00822152"/>
    <w:rsid w:val="008229B8"/>
    <w:rsid w:val="00823433"/>
    <w:rsid w:val="008236C8"/>
    <w:rsid w:val="0082391C"/>
    <w:rsid w:val="00824AC0"/>
    <w:rsid w:val="00824B82"/>
    <w:rsid w:val="0082506C"/>
    <w:rsid w:val="008268D7"/>
    <w:rsid w:val="00827034"/>
    <w:rsid w:val="00827B4D"/>
    <w:rsid w:val="008311F8"/>
    <w:rsid w:val="00832A19"/>
    <w:rsid w:val="00834792"/>
    <w:rsid w:val="00836325"/>
    <w:rsid w:val="00836595"/>
    <w:rsid w:val="008373C1"/>
    <w:rsid w:val="00837B72"/>
    <w:rsid w:val="00837F3B"/>
    <w:rsid w:val="00840185"/>
    <w:rsid w:val="00840AEF"/>
    <w:rsid w:val="008414F0"/>
    <w:rsid w:val="00841DDE"/>
    <w:rsid w:val="00843AFF"/>
    <w:rsid w:val="0084494F"/>
    <w:rsid w:val="00844BA7"/>
    <w:rsid w:val="0084517A"/>
    <w:rsid w:val="008475E2"/>
    <w:rsid w:val="00850016"/>
    <w:rsid w:val="00850440"/>
    <w:rsid w:val="008504D3"/>
    <w:rsid w:val="00850754"/>
    <w:rsid w:val="00850C68"/>
    <w:rsid w:val="0085197F"/>
    <w:rsid w:val="00851A50"/>
    <w:rsid w:val="00851F1B"/>
    <w:rsid w:val="00853E5A"/>
    <w:rsid w:val="0085408A"/>
    <w:rsid w:val="00855059"/>
    <w:rsid w:val="0086143D"/>
    <w:rsid w:val="00861ABB"/>
    <w:rsid w:val="00863DBB"/>
    <w:rsid w:val="00866074"/>
    <w:rsid w:val="00871F58"/>
    <w:rsid w:val="008725DF"/>
    <w:rsid w:val="00877357"/>
    <w:rsid w:val="00877447"/>
    <w:rsid w:val="008805DD"/>
    <w:rsid w:val="00882F8A"/>
    <w:rsid w:val="008834D4"/>
    <w:rsid w:val="00883E5F"/>
    <w:rsid w:val="00884792"/>
    <w:rsid w:val="00884D02"/>
    <w:rsid w:val="00885082"/>
    <w:rsid w:val="008853BB"/>
    <w:rsid w:val="00891764"/>
    <w:rsid w:val="00892414"/>
    <w:rsid w:val="00892D52"/>
    <w:rsid w:val="00893D45"/>
    <w:rsid w:val="008943F5"/>
    <w:rsid w:val="00895468"/>
    <w:rsid w:val="00896193"/>
    <w:rsid w:val="00896F5C"/>
    <w:rsid w:val="00897769"/>
    <w:rsid w:val="008A03D5"/>
    <w:rsid w:val="008A05C7"/>
    <w:rsid w:val="008A2200"/>
    <w:rsid w:val="008A2EC8"/>
    <w:rsid w:val="008A40B3"/>
    <w:rsid w:val="008A65AF"/>
    <w:rsid w:val="008A6FDD"/>
    <w:rsid w:val="008A7CBF"/>
    <w:rsid w:val="008B0556"/>
    <w:rsid w:val="008B08CC"/>
    <w:rsid w:val="008B0A30"/>
    <w:rsid w:val="008B116D"/>
    <w:rsid w:val="008B350B"/>
    <w:rsid w:val="008B6D3E"/>
    <w:rsid w:val="008B780E"/>
    <w:rsid w:val="008B7A97"/>
    <w:rsid w:val="008C0332"/>
    <w:rsid w:val="008C4077"/>
    <w:rsid w:val="008C4620"/>
    <w:rsid w:val="008C7560"/>
    <w:rsid w:val="008D1A14"/>
    <w:rsid w:val="008D303B"/>
    <w:rsid w:val="008D4A13"/>
    <w:rsid w:val="008D5703"/>
    <w:rsid w:val="008D6846"/>
    <w:rsid w:val="008D7042"/>
    <w:rsid w:val="008D71EE"/>
    <w:rsid w:val="008E1584"/>
    <w:rsid w:val="008E3835"/>
    <w:rsid w:val="008E43AC"/>
    <w:rsid w:val="008E6265"/>
    <w:rsid w:val="008F0830"/>
    <w:rsid w:val="008F0A3B"/>
    <w:rsid w:val="008F1797"/>
    <w:rsid w:val="008F1B0F"/>
    <w:rsid w:val="008F2DE0"/>
    <w:rsid w:val="008F368A"/>
    <w:rsid w:val="008F3BBC"/>
    <w:rsid w:val="008F458B"/>
    <w:rsid w:val="008F4741"/>
    <w:rsid w:val="008F643E"/>
    <w:rsid w:val="009016A6"/>
    <w:rsid w:val="009018C7"/>
    <w:rsid w:val="0090246D"/>
    <w:rsid w:val="009024B3"/>
    <w:rsid w:val="00902FA8"/>
    <w:rsid w:val="009039D2"/>
    <w:rsid w:val="00903AFE"/>
    <w:rsid w:val="00905122"/>
    <w:rsid w:val="00905351"/>
    <w:rsid w:val="009056D8"/>
    <w:rsid w:val="009066EB"/>
    <w:rsid w:val="009079E2"/>
    <w:rsid w:val="00907EB5"/>
    <w:rsid w:val="00913B25"/>
    <w:rsid w:val="00913F1D"/>
    <w:rsid w:val="00914CA5"/>
    <w:rsid w:val="00914DD7"/>
    <w:rsid w:val="00916838"/>
    <w:rsid w:val="00916F9D"/>
    <w:rsid w:val="00916FE7"/>
    <w:rsid w:val="00917EC1"/>
    <w:rsid w:val="0092053A"/>
    <w:rsid w:val="00920A08"/>
    <w:rsid w:val="00921475"/>
    <w:rsid w:val="00921FF8"/>
    <w:rsid w:val="0092268C"/>
    <w:rsid w:val="009234B8"/>
    <w:rsid w:val="00924829"/>
    <w:rsid w:val="00925247"/>
    <w:rsid w:val="00930BF5"/>
    <w:rsid w:val="00932CA7"/>
    <w:rsid w:val="00932CB6"/>
    <w:rsid w:val="009332AC"/>
    <w:rsid w:val="009332B0"/>
    <w:rsid w:val="0093335C"/>
    <w:rsid w:val="00933622"/>
    <w:rsid w:val="009349F4"/>
    <w:rsid w:val="00934F1A"/>
    <w:rsid w:val="00935162"/>
    <w:rsid w:val="009351B3"/>
    <w:rsid w:val="00936B96"/>
    <w:rsid w:val="00937F45"/>
    <w:rsid w:val="00942303"/>
    <w:rsid w:val="0094304B"/>
    <w:rsid w:val="0094350B"/>
    <w:rsid w:val="009451A6"/>
    <w:rsid w:val="0094691D"/>
    <w:rsid w:val="0094700C"/>
    <w:rsid w:val="00951B14"/>
    <w:rsid w:val="00951DC3"/>
    <w:rsid w:val="00952C24"/>
    <w:rsid w:val="00952F40"/>
    <w:rsid w:val="0095464A"/>
    <w:rsid w:val="00954A31"/>
    <w:rsid w:val="00957BF1"/>
    <w:rsid w:val="00960FC6"/>
    <w:rsid w:val="0096124D"/>
    <w:rsid w:val="00961E50"/>
    <w:rsid w:val="00962397"/>
    <w:rsid w:val="00963774"/>
    <w:rsid w:val="009640B6"/>
    <w:rsid w:val="0096422F"/>
    <w:rsid w:val="00965A1F"/>
    <w:rsid w:val="009669EB"/>
    <w:rsid w:val="0097191B"/>
    <w:rsid w:val="00971A93"/>
    <w:rsid w:val="00971BB6"/>
    <w:rsid w:val="00972EB7"/>
    <w:rsid w:val="00973471"/>
    <w:rsid w:val="00973751"/>
    <w:rsid w:val="009748D3"/>
    <w:rsid w:val="0097564C"/>
    <w:rsid w:val="0097752B"/>
    <w:rsid w:val="009829DE"/>
    <w:rsid w:val="00983381"/>
    <w:rsid w:val="00984F5E"/>
    <w:rsid w:val="00985C92"/>
    <w:rsid w:val="00986259"/>
    <w:rsid w:val="00986C98"/>
    <w:rsid w:val="00987D7E"/>
    <w:rsid w:val="00990C30"/>
    <w:rsid w:val="00992B85"/>
    <w:rsid w:val="00993E8D"/>
    <w:rsid w:val="00994AEC"/>
    <w:rsid w:val="00995EB1"/>
    <w:rsid w:val="009A1132"/>
    <w:rsid w:val="009A16D6"/>
    <w:rsid w:val="009A1874"/>
    <w:rsid w:val="009A4292"/>
    <w:rsid w:val="009A7F9F"/>
    <w:rsid w:val="009B3262"/>
    <w:rsid w:val="009B376D"/>
    <w:rsid w:val="009B44C3"/>
    <w:rsid w:val="009B4FD3"/>
    <w:rsid w:val="009C071E"/>
    <w:rsid w:val="009C14F3"/>
    <w:rsid w:val="009C16FF"/>
    <w:rsid w:val="009C187A"/>
    <w:rsid w:val="009C2C33"/>
    <w:rsid w:val="009C4007"/>
    <w:rsid w:val="009C4A65"/>
    <w:rsid w:val="009C5752"/>
    <w:rsid w:val="009C662D"/>
    <w:rsid w:val="009C7AE7"/>
    <w:rsid w:val="009D00DF"/>
    <w:rsid w:val="009D1276"/>
    <w:rsid w:val="009D2EB4"/>
    <w:rsid w:val="009D3299"/>
    <w:rsid w:val="009D6D3F"/>
    <w:rsid w:val="009D77DF"/>
    <w:rsid w:val="009D7D2D"/>
    <w:rsid w:val="009E0D5A"/>
    <w:rsid w:val="009E3046"/>
    <w:rsid w:val="009E3C47"/>
    <w:rsid w:val="009E7339"/>
    <w:rsid w:val="009E7B6F"/>
    <w:rsid w:val="009E7F44"/>
    <w:rsid w:val="009F0BC3"/>
    <w:rsid w:val="009F1B0A"/>
    <w:rsid w:val="009F2CE4"/>
    <w:rsid w:val="009F57E5"/>
    <w:rsid w:val="009F7B9C"/>
    <w:rsid w:val="009F7E5D"/>
    <w:rsid w:val="00A0050F"/>
    <w:rsid w:val="00A006BB"/>
    <w:rsid w:val="00A031B9"/>
    <w:rsid w:val="00A05372"/>
    <w:rsid w:val="00A0548B"/>
    <w:rsid w:val="00A05CF9"/>
    <w:rsid w:val="00A063A2"/>
    <w:rsid w:val="00A06CDB"/>
    <w:rsid w:val="00A10BD0"/>
    <w:rsid w:val="00A10C14"/>
    <w:rsid w:val="00A13EB1"/>
    <w:rsid w:val="00A15AF1"/>
    <w:rsid w:val="00A16378"/>
    <w:rsid w:val="00A20689"/>
    <w:rsid w:val="00A22142"/>
    <w:rsid w:val="00A22191"/>
    <w:rsid w:val="00A231B2"/>
    <w:rsid w:val="00A23737"/>
    <w:rsid w:val="00A2388E"/>
    <w:rsid w:val="00A23EB7"/>
    <w:rsid w:val="00A26599"/>
    <w:rsid w:val="00A26FA7"/>
    <w:rsid w:val="00A276E5"/>
    <w:rsid w:val="00A30224"/>
    <w:rsid w:val="00A30832"/>
    <w:rsid w:val="00A3192F"/>
    <w:rsid w:val="00A32F59"/>
    <w:rsid w:val="00A3309C"/>
    <w:rsid w:val="00A342C2"/>
    <w:rsid w:val="00A34454"/>
    <w:rsid w:val="00A35034"/>
    <w:rsid w:val="00A37AC9"/>
    <w:rsid w:val="00A40C4F"/>
    <w:rsid w:val="00A43665"/>
    <w:rsid w:val="00A44217"/>
    <w:rsid w:val="00A44BCB"/>
    <w:rsid w:val="00A4648C"/>
    <w:rsid w:val="00A46ACA"/>
    <w:rsid w:val="00A50C36"/>
    <w:rsid w:val="00A5180D"/>
    <w:rsid w:val="00A53573"/>
    <w:rsid w:val="00A53B9F"/>
    <w:rsid w:val="00A53C3F"/>
    <w:rsid w:val="00A54A4A"/>
    <w:rsid w:val="00A563D9"/>
    <w:rsid w:val="00A5674A"/>
    <w:rsid w:val="00A579FC"/>
    <w:rsid w:val="00A57F68"/>
    <w:rsid w:val="00A61342"/>
    <w:rsid w:val="00A617A0"/>
    <w:rsid w:val="00A63C2F"/>
    <w:rsid w:val="00A653B4"/>
    <w:rsid w:val="00A656D0"/>
    <w:rsid w:val="00A6628B"/>
    <w:rsid w:val="00A6684C"/>
    <w:rsid w:val="00A66851"/>
    <w:rsid w:val="00A66E72"/>
    <w:rsid w:val="00A679AC"/>
    <w:rsid w:val="00A70C2F"/>
    <w:rsid w:val="00A73120"/>
    <w:rsid w:val="00A75ED0"/>
    <w:rsid w:val="00A76F8C"/>
    <w:rsid w:val="00A7735E"/>
    <w:rsid w:val="00A77A93"/>
    <w:rsid w:val="00A77EA9"/>
    <w:rsid w:val="00A813BF"/>
    <w:rsid w:val="00A81426"/>
    <w:rsid w:val="00A81D7B"/>
    <w:rsid w:val="00A82547"/>
    <w:rsid w:val="00A83379"/>
    <w:rsid w:val="00A83C5A"/>
    <w:rsid w:val="00A846DE"/>
    <w:rsid w:val="00A854F2"/>
    <w:rsid w:val="00A85903"/>
    <w:rsid w:val="00A86ADE"/>
    <w:rsid w:val="00A87ACB"/>
    <w:rsid w:val="00A90181"/>
    <w:rsid w:val="00A90397"/>
    <w:rsid w:val="00A92219"/>
    <w:rsid w:val="00A943CE"/>
    <w:rsid w:val="00A946E2"/>
    <w:rsid w:val="00A94791"/>
    <w:rsid w:val="00A959D4"/>
    <w:rsid w:val="00A963C2"/>
    <w:rsid w:val="00A96AF9"/>
    <w:rsid w:val="00A975B5"/>
    <w:rsid w:val="00A979DB"/>
    <w:rsid w:val="00AA176B"/>
    <w:rsid w:val="00AA1FC0"/>
    <w:rsid w:val="00AA26FA"/>
    <w:rsid w:val="00AA2BE8"/>
    <w:rsid w:val="00AA2C12"/>
    <w:rsid w:val="00AA585C"/>
    <w:rsid w:val="00AA7310"/>
    <w:rsid w:val="00AA747A"/>
    <w:rsid w:val="00AA767C"/>
    <w:rsid w:val="00AA7994"/>
    <w:rsid w:val="00AA7B4A"/>
    <w:rsid w:val="00AB408D"/>
    <w:rsid w:val="00AB4B6F"/>
    <w:rsid w:val="00AB750E"/>
    <w:rsid w:val="00AB7EC2"/>
    <w:rsid w:val="00AC33FC"/>
    <w:rsid w:val="00AC36C5"/>
    <w:rsid w:val="00AC508E"/>
    <w:rsid w:val="00AC6C45"/>
    <w:rsid w:val="00AC6F0B"/>
    <w:rsid w:val="00AC7381"/>
    <w:rsid w:val="00AC746E"/>
    <w:rsid w:val="00AC7A00"/>
    <w:rsid w:val="00AD1FE5"/>
    <w:rsid w:val="00AD20FF"/>
    <w:rsid w:val="00AD35CA"/>
    <w:rsid w:val="00AD39A1"/>
    <w:rsid w:val="00AD4A1C"/>
    <w:rsid w:val="00AD5D92"/>
    <w:rsid w:val="00AD5DF1"/>
    <w:rsid w:val="00AD6E18"/>
    <w:rsid w:val="00AD7949"/>
    <w:rsid w:val="00AD7957"/>
    <w:rsid w:val="00AE05A9"/>
    <w:rsid w:val="00AE1B72"/>
    <w:rsid w:val="00AE201B"/>
    <w:rsid w:val="00AE227E"/>
    <w:rsid w:val="00AE32C2"/>
    <w:rsid w:val="00AE35A2"/>
    <w:rsid w:val="00AE41F2"/>
    <w:rsid w:val="00AE5BA5"/>
    <w:rsid w:val="00AE62DD"/>
    <w:rsid w:val="00AE6309"/>
    <w:rsid w:val="00AF0538"/>
    <w:rsid w:val="00AF060D"/>
    <w:rsid w:val="00AF1985"/>
    <w:rsid w:val="00AF4547"/>
    <w:rsid w:val="00AF4A92"/>
    <w:rsid w:val="00AF4FEE"/>
    <w:rsid w:val="00AF54AD"/>
    <w:rsid w:val="00AF77E5"/>
    <w:rsid w:val="00AF7986"/>
    <w:rsid w:val="00AF7A68"/>
    <w:rsid w:val="00AF7F49"/>
    <w:rsid w:val="00AF7FC1"/>
    <w:rsid w:val="00B00F54"/>
    <w:rsid w:val="00B031B8"/>
    <w:rsid w:val="00B039C9"/>
    <w:rsid w:val="00B03ED7"/>
    <w:rsid w:val="00B06CBF"/>
    <w:rsid w:val="00B06D98"/>
    <w:rsid w:val="00B07502"/>
    <w:rsid w:val="00B07EF4"/>
    <w:rsid w:val="00B1257A"/>
    <w:rsid w:val="00B15A69"/>
    <w:rsid w:val="00B16568"/>
    <w:rsid w:val="00B166F3"/>
    <w:rsid w:val="00B1799A"/>
    <w:rsid w:val="00B2006D"/>
    <w:rsid w:val="00B21605"/>
    <w:rsid w:val="00B21B38"/>
    <w:rsid w:val="00B222D4"/>
    <w:rsid w:val="00B2315B"/>
    <w:rsid w:val="00B25089"/>
    <w:rsid w:val="00B25740"/>
    <w:rsid w:val="00B26DF6"/>
    <w:rsid w:val="00B26F2C"/>
    <w:rsid w:val="00B2702A"/>
    <w:rsid w:val="00B270A6"/>
    <w:rsid w:val="00B30086"/>
    <w:rsid w:val="00B317D9"/>
    <w:rsid w:val="00B31D59"/>
    <w:rsid w:val="00B32307"/>
    <w:rsid w:val="00B32D1A"/>
    <w:rsid w:val="00B333C1"/>
    <w:rsid w:val="00B33E99"/>
    <w:rsid w:val="00B350FB"/>
    <w:rsid w:val="00B35123"/>
    <w:rsid w:val="00B35CD9"/>
    <w:rsid w:val="00B35E19"/>
    <w:rsid w:val="00B37338"/>
    <w:rsid w:val="00B41880"/>
    <w:rsid w:val="00B42C6E"/>
    <w:rsid w:val="00B440E1"/>
    <w:rsid w:val="00B45619"/>
    <w:rsid w:val="00B47A42"/>
    <w:rsid w:val="00B5080C"/>
    <w:rsid w:val="00B51968"/>
    <w:rsid w:val="00B53C75"/>
    <w:rsid w:val="00B56801"/>
    <w:rsid w:val="00B56DD7"/>
    <w:rsid w:val="00B571CA"/>
    <w:rsid w:val="00B57A08"/>
    <w:rsid w:val="00B61230"/>
    <w:rsid w:val="00B61329"/>
    <w:rsid w:val="00B61C4F"/>
    <w:rsid w:val="00B62FA9"/>
    <w:rsid w:val="00B642C5"/>
    <w:rsid w:val="00B650C9"/>
    <w:rsid w:val="00B65270"/>
    <w:rsid w:val="00B66774"/>
    <w:rsid w:val="00B67BAA"/>
    <w:rsid w:val="00B70967"/>
    <w:rsid w:val="00B70B82"/>
    <w:rsid w:val="00B737CB"/>
    <w:rsid w:val="00B73A7D"/>
    <w:rsid w:val="00B73E8A"/>
    <w:rsid w:val="00B73FF1"/>
    <w:rsid w:val="00B74302"/>
    <w:rsid w:val="00B7658A"/>
    <w:rsid w:val="00B77DC4"/>
    <w:rsid w:val="00B82AD1"/>
    <w:rsid w:val="00B8300C"/>
    <w:rsid w:val="00B833D8"/>
    <w:rsid w:val="00B8367E"/>
    <w:rsid w:val="00B8417A"/>
    <w:rsid w:val="00B846DE"/>
    <w:rsid w:val="00B84748"/>
    <w:rsid w:val="00B848CE"/>
    <w:rsid w:val="00B86319"/>
    <w:rsid w:val="00B86A69"/>
    <w:rsid w:val="00B9043D"/>
    <w:rsid w:val="00B913B4"/>
    <w:rsid w:val="00B914E4"/>
    <w:rsid w:val="00B91F32"/>
    <w:rsid w:val="00B9253C"/>
    <w:rsid w:val="00B9335C"/>
    <w:rsid w:val="00B94069"/>
    <w:rsid w:val="00B946CD"/>
    <w:rsid w:val="00B9579E"/>
    <w:rsid w:val="00B95894"/>
    <w:rsid w:val="00BA03A0"/>
    <w:rsid w:val="00BA0F88"/>
    <w:rsid w:val="00BA2E23"/>
    <w:rsid w:val="00BA3027"/>
    <w:rsid w:val="00BA3473"/>
    <w:rsid w:val="00BA6795"/>
    <w:rsid w:val="00BA780D"/>
    <w:rsid w:val="00BB008D"/>
    <w:rsid w:val="00BB0262"/>
    <w:rsid w:val="00BB0FFF"/>
    <w:rsid w:val="00BB224C"/>
    <w:rsid w:val="00BB2CEA"/>
    <w:rsid w:val="00BB32A0"/>
    <w:rsid w:val="00BB5E05"/>
    <w:rsid w:val="00BB612D"/>
    <w:rsid w:val="00BC12AB"/>
    <w:rsid w:val="00BC1BE0"/>
    <w:rsid w:val="00BC2453"/>
    <w:rsid w:val="00BC32CA"/>
    <w:rsid w:val="00BC345C"/>
    <w:rsid w:val="00BC3F33"/>
    <w:rsid w:val="00BC5BBA"/>
    <w:rsid w:val="00BC6F07"/>
    <w:rsid w:val="00BC770B"/>
    <w:rsid w:val="00BC7A80"/>
    <w:rsid w:val="00BC7E46"/>
    <w:rsid w:val="00BD04BF"/>
    <w:rsid w:val="00BD3457"/>
    <w:rsid w:val="00BD4875"/>
    <w:rsid w:val="00BD4958"/>
    <w:rsid w:val="00BD5EBD"/>
    <w:rsid w:val="00BD67F7"/>
    <w:rsid w:val="00BD74D6"/>
    <w:rsid w:val="00BD7741"/>
    <w:rsid w:val="00BE0D27"/>
    <w:rsid w:val="00BE1BCB"/>
    <w:rsid w:val="00BE1F09"/>
    <w:rsid w:val="00BE2243"/>
    <w:rsid w:val="00BE22E4"/>
    <w:rsid w:val="00BE2585"/>
    <w:rsid w:val="00BE3C1E"/>
    <w:rsid w:val="00BE3D18"/>
    <w:rsid w:val="00BE43B3"/>
    <w:rsid w:val="00BE538B"/>
    <w:rsid w:val="00BF0DB8"/>
    <w:rsid w:val="00BF13BA"/>
    <w:rsid w:val="00BF39D8"/>
    <w:rsid w:val="00BF4731"/>
    <w:rsid w:val="00BF4D93"/>
    <w:rsid w:val="00BF5A43"/>
    <w:rsid w:val="00BF63CB"/>
    <w:rsid w:val="00C0057C"/>
    <w:rsid w:val="00C01B7E"/>
    <w:rsid w:val="00C01D1A"/>
    <w:rsid w:val="00C03E3C"/>
    <w:rsid w:val="00C05D12"/>
    <w:rsid w:val="00C05FCB"/>
    <w:rsid w:val="00C074EA"/>
    <w:rsid w:val="00C100A6"/>
    <w:rsid w:val="00C11700"/>
    <w:rsid w:val="00C11DB1"/>
    <w:rsid w:val="00C121FE"/>
    <w:rsid w:val="00C16EAC"/>
    <w:rsid w:val="00C1745E"/>
    <w:rsid w:val="00C20AAA"/>
    <w:rsid w:val="00C20F45"/>
    <w:rsid w:val="00C22D85"/>
    <w:rsid w:val="00C24192"/>
    <w:rsid w:val="00C2549B"/>
    <w:rsid w:val="00C274A7"/>
    <w:rsid w:val="00C27BCA"/>
    <w:rsid w:val="00C30AC6"/>
    <w:rsid w:val="00C31328"/>
    <w:rsid w:val="00C335E9"/>
    <w:rsid w:val="00C33B65"/>
    <w:rsid w:val="00C33C31"/>
    <w:rsid w:val="00C3406B"/>
    <w:rsid w:val="00C35229"/>
    <w:rsid w:val="00C35544"/>
    <w:rsid w:val="00C358A8"/>
    <w:rsid w:val="00C40787"/>
    <w:rsid w:val="00C41F9A"/>
    <w:rsid w:val="00C4319A"/>
    <w:rsid w:val="00C432CA"/>
    <w:rsid w:val="00C44EC2"/>
    <w:rsid w:val="00C45754"/>
    <w:rsid w:val="00C47696"/>
    <w:rsid w:val="00C47DDC"/>
    <w:rsid w:val="00C47F97"/>
    <w:rsid w:val="00C504EF"/>
    <w:rsid w:val="00C5414B"/>
    <w:rsid w:val="00C54AEF"/>
    <w:rsid w:val="00C56A72"/>
    <w:rsid w:val="00C56A84"/>
    <w:rsid w:val="00C57966"/>
    <w:rsid w:val="00C60196"/>
    <w:rsid w:val="00C605B6"/>
    <w:rsid w:val="00C60FCA"/>
    <w:rsid w:val="00C62BBC"/>
    <w:rsid w:val="00C62CD1"/>
    <w:rsid w:val="00C64D8C"/>
    <w:rsid w:val="00C67D4E"/>
    <w:rsid w:val="00C67F5E"/>
    <w:rsid w:val="00C70097"/>
    <w:rsid w:val="00C70D17"/>
    <w:rsid w:val="00C7131B"/>
    <w:rsid w:val="00C72C10"/>
    <w:rsid w:val="00C73702"/>
    <w:rsid w:val="00C75ADF"/>
    <w:rsid w:val="00C76EC5"/>
    <w:rsid w:val="00C77CB6"/>
    <w:rsid w:val="00C811A4"/>
    <w:rsid w:val="00C81807"/>
    <w:rsid w:val="00C8193B"/>
    <w:rsid w:val="00C81BFB"/>
    <w:rsid w:val="00C82153"/>
    <w:rsid w:val="00C82933"/>
    <w:rsid w:val="00C83AE9"/>
    <w:rsid w:val="00C83CC7"/>
    <w:rsid w:val="00C858DE"/>
    <w:rsid w:val="00C86376"/>
    <w:rsid w:val="00C91D26"/>
    <w:rsid w:val="00C92B84"/>
    <w:rsid w:val="00C932F1"/>
    <w:rsid w:val="00C936B1"/>
    <w:rsid w:val="00C945D3"/>
    <w:rsid w:val="00C94BCC"/>
    <w:rsid w:val="00C94BF0"/>
    <w:rsid w:val="00C95669"/>
    <w:rsid w:val="00C96584"/>
    <w:rsid w:val="00C9706D"/>
    <w:rsid w:val="00CA0030"/>
    <w:rsid w:val="00CA1ECC"/>
    <w:rsid w:val="00CA2E5F"/>
    <w:rsid w:val="00CA4A13"/>
    <w:rsid w:val="00CA7C42"/>
    <w:rsid w:val="00CB16A1"/>
    <w:rsid w:val="00CB1D80"/>
    <w:rsid w:val="00CB3710"/>
    <w:rsid w:val="00CB5421"/>
    <w:rsid w:val="00CB6BB0"/>
    <w:rsid w:val="00CC1D1E"/>
    <w:rsid w:val="00CC68C1"/>
    <w:rsid w:val="00CC6AB0"/>
    <w:rsid w:val="00CC7200"/>
    <w:rsid w:val="00CC75ED"/>
    <w:rsid w:val="00CC7868"/>
    <w:rsid w:val="00CD06D2"/>
    <w:rsid w:val="00CD0ED7"/>
    <w:rsid w:val="00CD1152"/>
    <w:rsid w:val="00CD1EE5"/>
    <w:rsid w:val="00CD2940"/>
    <w:rsid w:val="00CD556E"/>
    <w:rsid w:val="00CD7410"/>
    <w:rsid w:val="00CE0707"/>
    <w:rsid w:val="00CE39F3"/>
    <w:rsid w:val="00CE3AD2"/>
    <w:rsid w:val="00CE5672"/>
    <w:rsid w:val="00CE61B1"/>
    <w:rsid w:val="00CF0247"/>
    <w:rsid w:val="00CF102E"/>
    <w:rsid w:val="00CF166A"/>
    <w:rsid w:val="00CF520F"/>
    <w:rsid w:val="00CF7007"/>
    <w:rsid w:val="00CF741D"/>
    <w:rsid w:val="00D00E23"/>
    <w:rsid w:val="00D03BAC"/>
    <w:rsid w:val="00D056C2"/>
    <w:rsid w:val="00D06DEF"/>
    <w:rsid w:val="00D107DE"/>
    <w:rsid w:val="00D10B79"/>
    <w:rsid w:val="00D134AA"/>
    <w:rsid w:val="00D135FE"/>
    <w:rsid w:val="00D140F8"/>
    <w:rsid w:val="00D150B7"/>
    <w:rsid w:val="00D152E0"/>
    <w:rsid w:val="00D1790E"/>
    <w:rsid w:val="00D21749"/>
    <w:rsid w:val="00D218C9"/>
    <w:rsid w:val="00D22E18"/>
    <w:rsid w:val="00D23093"/>
    <w:rsid w:val="00D2370C"/>
    <w:rsid w:val="00D23F3E"/>
    <w:rsid w:val="00D24231"/>
    <w:rsid w:val="00D249CB"/>
    <w:rsid w:val="00D2598D"/>
    <w:rsid w:val="00D26116"/>
    <w:rsid w:val="00D30841"/>
    <w:rsid w:val="00D319F7"/>
    <w:rsid w:val="00D338D3"/>
    <w:rsid w:val="00D375A0"/>
    <w:rsid w:val="00D379B6"/>
    <w:rsid w:val="00D40130"/>
    <w:rsid w:val="00D41F6A"/>
    <w:rsid w:val="00D42C6D"/>
    <w:rsid w:val="00D43AB1"/>
    <w:rsid w:val="00D43F06"/>
    <w:rsid w:val="00D44198"/>
    <w:rsid w:val="00D4566F"/>
    <w:rsid w:val="00D45788"/>
    <w:rsid w:val="00D459E2"/>
    <w:rsid w:val="00D505EF"/>
    <w:rsid w:val="00D5152B"/>
    <w:rsid w:val="00D52D82"/>
    <w:rsid w:val="00D54125"/>
    <w:rsid w:val="00D5422C"/>
    <w:rsid w:val="00D542B6"/>
    <w:rsid w:val="00D54B83"/>
    <w:rsid w:val="00D551B8"/>
    <w:rsid w:val="00D562DD"/>
    <w:rsid w:val="00D61513"/>
    <w:rsid w:val="00D6253D"/>
    <w:rsid w:val="00D63A64"/>
    <w:rsid w:val="00D63E1F"/>
    <w:rsid w:val="00D654CF"/>
    <w:rsid w:val="00D655A9"/>
    <w:rsid w:val="00D65A55"/>
    <w:rsid w:val="00D66B5D"/>
    <w:rsid w:val="00D70107"/>
    <w:rsid w:val="00D7056B"/>
    <w:rsid w:val="00D7095E"/>
    <w:rsid w:val="00D72C81"/>
    <w:rsid w:val="00D72FB4"/>
    <w:rsid w:val="00D7335E"/>
    <w:rsid w:val="00D74632"/>
    <w:rsid w:val="00D746FE"/>
    <w:rsid w:val="00D755D8"/>
    <w:rsid w:val="00D75611"/>
    <w:rsid w:val="00D76340"/>
    <w:rsid w:val="00D801CA"/>
    <w:rsid w:val="00D81752"/>
    <w:rsid w:val="00D82CEC"/>
    <w:rsid w:val="00D82F24"/>
    <w:rsid w:val="00D844C7"/>
    <w:rsid w:val="00D85532"/>
    <w:rsid w:val="00D85684"/>
    <w:rsid w:val="00D86884"/>
    <w:rsid w:val="00D86B38"/>
    <w:rsid w:val="00D8708F"/>
    <w:rsid w:val="00D87E76"/>
    <w:rsid w:val="00D914D0"/>
    <w:rsid w:val="00D916F4"/>
    <w:rsid w:val="00D9172E"/>
    <w:rsid w:val="00D93093"/>
    <w:rsid w:val="00D93F38"/>
    <w:rsid w:val="00D94AC5"/>
    <w:rsid w:val="00D96232"/>
    <w:rsid w:val="00D96999"/>
    <w:rsid w:val="00D97C39"/>
    <w:rsid w:val="00D97E29"/>
    <w:rsid w:val="00DA0F1A"/>
    <w:rsid w:val="00DA16CF"/>
    <w:rsid w:val="00DA32E4"/>
    <w:rsid w:val="00DA40DF"/>
    <w:rsid w:val="00DA58BB"/>
    <w:rsid w:val="00DA5E00"/>
    <w:rsid w:val="00DA6148"/>
    <w:rsid w:val="00DA64F7"/>
    <w:rsid w:val="00DA6C9A"/>
    <w:rsid w:val="00DB0B82"/>
    <w:rsid w:val="00DB1337"/>
    <w:rsid w:val="00DB1BB4"/>
    <w:rsid w:val="00DB2471"/>
    <w:rsid w:val="00DB425B"/>
    <w:rsid w:val="00DB4E6E"/>
    <w:rsid w:val="00DB5E1A"/>
    <w:rsid w:val="00DB69C6"/>
    <w:rsid w:val="00DB7472"/>
    <w:rsid w:val="00DB782C"/>
    <w:rsid w:val="00DC0DF8"/>
    <w:rsid w:val="00DC2B1D"/>
    <w:rsid w:val="00DC3F6F"/>
    <w:rsid w:val="00DC4F7B"/>
    <w:rsid w:val="00DC711D"/>
    <w:rsid w:val="00DC7903"/>
    <w:rsid w:val="00DD0406"/>
    <w:rsid w:val="00DD0CBD"/>
    <w:rsid w:val="00DD0CDC"/>
    <w:rsid w:val="00DD25BC"/>
    <w:rsid w:val="00DD27EF"/>
    <w:rsid w:val="00DD37D6"/>
    <w:rsid w:val="00DD3853"/>
    <w:rsid w:val="00DD4012"/>
    <w:rsid w:val="00DD4043"/>
    <w:rsid w:val="00DD415B"/>
    <w:rsid w:val="00DD456B"/>
    <w:rsid w:val="00DD480C"/>
    <w:rsid w:val="00DD5A77"/>
    <w:rsid w:val="00DD5BB1"/>
    <w:rsid w:val="00DD629F"/>
    <w:rsid w:val="00DD697F"/>
    <w:rsid w:val="00DD6C25"/>
    <w:rsid w:val="00DD7593"/>
    <w:rsid w:val="00DD7B06"/>
    <w:rsid w:val="00DE0883"/>
    <w:rsid w:val="00DE1492"/>
    <w:rsid w:val="00DE3614"/>
    <w:rsid w:val="00DE6470"/>
    <w:rsid w:val="00DE7057"/>
    <w:rsid w:val="00DE717B"/>
    <w:rsid w:val="00DF0293"/>
    <w:rsid w:val="00DF07A0"/>
    <w:rsid w:val="00DF179A"/>
    <w:rsid w:val="00DF2AF0"/>
    <w:rsid w:val="00DF4E86"/>
    <w:rsid w:val="00E00948"/>
    <w:rsid w:val="00E01670"/>
    <w:rsid w:val="00E02ACD"/>
    <w:rsid w:val="00E03244"/>
    <w:rsid w:val="00E03B58"/>
    <w:rsid w:val="00E03C3C"/>
    <w:rsid w:val="00E04901"/>
    <w:rsid w:val="00E05481"/>
    <w:rsid w:val="00E05873"/>
    <w:rsid w:val="00E06AEC"/>
    <w:rsid w:val="00E0749D"/>
    <w:rsid w:val="00E0789D"/>
    <w:rsid w:val="00E10542"/>
    <w:rsid w:val="00E10576"/>
    <w:rsid w:val="00E12419"/>
    <w:rsid w:val="00E1327B"/>
    <w:rsid w:val="00E132C1"/>
    <w:rsid w:val="00E1373B"/>
    <w:rsid w:val="00E15256"/>
    <w:rsid w:val="00E17C5F"/>
    <w:rsid w:val="00E20151"/>
    <w:rsid w:val="00E20438"/>
    <w:rsid w:val="00E2084A"/>
    <w:rsid w:val="00E21D79"/>
    <w:rsid w:val="00E230E9"/>
    <w:rsid w:val="00E2409B"/>
    <w:rsid w:val="00E25E66"/>
    <w:rsid w:val="00E260E9"/>
    <w:rsid w:val="00E26631"/>
    <w:rsid w:val="00E27131"/>
    <w:rsid w:val="00E27455"/>
    <w:rsid w:val="00E30292"/>
    <w:rsid w:val="00E31196"/>
    <w:rsid w:val="00E31822"/>
    <w:rsid w:val="00E3308E"/>
    <w:rsid w:val="00E33229"/>
    <w:rsid w:val="00E3396C"/>
    <w:rsid w:val="00E3426B"/>
    <w:rsid w:val="00E348B0"/>
    <w:rsid w:val="00E353F8"/>
    <w:rsid w:val="00E3566D"/>
    <w:rsid w:val="00E3644E"/>
    <w:rsid w:val="00E37545"/>
    <w:rsid w:val="00E37A7F"/>
    <w:rsid w:val="00E410AF"/>
    <w:rsid w:val="00E42190"/>
    <w:rsid w:val="00E4434B"/>
    <w:rsid w:val="00E44841"/>
    <w:rsid w:val="00E44B03"/>
    <w:rsid w:val="00E46F80"/>
    <w:rsid w:val="00E46FCA"/>
    <w:rsid w:val="00E50643"/>
    <w:rsid w:val="00E51170"/>
    <w:rsid w:val="00E52001"/>
    <w:rsid w:val="00E55430"/>
    <w:rsid w:val="00E55EDD"/>
    <w:rsid w:val="00E605BF"/>
    <w:rsid w:val="00E6062E"/>
    <w:rsid w:val="00E61BB0"/>
    <w:rsid w:val="00E63E10"/>
    <w:rsid w:val="00E65CDD"/>
    <w:rsid w:val="00E661A4"/>
    <w:rsid w:val="00E71C41"/>
    <w:rsid w:val="00E7743D"/>
    <w:rsid w:val="00E77D4F"/>
    <w:rsid w:val="00E8043D"/>
    <w:rsid w:val="00E84C46"/>
    <w:rsid w:val="00E9071B"/>
    <w:rsid w:val="00E90A79"/>
    <w:rsid w:val="00E954E8"/>
    <w:rsid w:val="00E97010"/>
    <w:rsid w:val="00E970C3"/>
    <w:rsid w:val="00EA13E3"/>
    <w:rsid w:val="00EA213D"/>
    <w:rsid w:val="00EA2599"/>
    <w:rsid w:val="00EA30DA"/>
    <w:rsid w:val="00EA53BC"/>
    <w:rsid w:val="00EA5778"/>
    <w:rsid w:val="00EA5843"/>
    <w:rsid w:val="00EA5D5B"/>
    <w:rsid w:val="00EA62E3"/>
    <w:rsid w:val="00EA7A4E"/>
    <w:rsid w:val="00EB0E78"/>
    <w:rsid w:val="00EB3952"/>
    <w:rsid w:val="00EB5217"/>
    <w:rsid w:val="00EB565A"/>
    <w:rsid w:val="00EB666D"/>
    <w:rsid w:val="00EB6AEE"/>
    <w:rsid w:val="00EB7921"/>
    <w:rsid w:val="00EC141E"/>
    <w:rsid w:val="00EC1E30"/>
    <w:rsid w:val="00EC20FB"/>
    <w:rsid w:val="00EC21BE"/>
    <w:rsid w:val="00EC2537"/>
    <w:rsid w:val="00EC2687"/>
    <w:rsid w:val="00EC5B66"/>
    <w:rsid w:val="00EC63CE"/>
    <w:rsid w:val="00EC7113"/>
    <w:rsid w:val="00ED09A8"/>
    <w:rsid w:val="00ED17F5"/>
    <w:rsid w:val="00ED1EE4"/>
    <w:rsid w:val="00ED3AC5"/>
    <w:rsid w:val="00ED4B6E"/>
    <w:rsid w:val="00ED561C"/>
    <w:rsid w:val="00ED6CE1"/>
    <w:rsid w:val="00ED73C8"/>
    <w:rsid w:val="00ED78F6"/>
    <w:rsid w:val="00ED7CA6"/>
    <w:rsid w:val="00ED7F4A"/>
    <w:rsid w:val="00ED7F5E"/>
    <w:rsid w:val="00EE0543"/>
    <w:rsid w:val="00EE252C"/>
    <w:rsid w:val="00EE294A"/>
    <w:rsid w:val="00EE335A"/>
    <w:rsid w:val="00EE39C8"/>
    <w:rsid w:val="00EE4CEC"/>
    <w:rsid w:val="00EE5126"/>
    <w:rsid w:val="00EE5E5F"/>
    <w:rsid w:val="00EE618B"/>
    <w:rsid w:val="00EE6609"/>
    <w:rsid w:val="00EE66A1"/>
    <w:rsid w:val="00EE7075"/>
    <w:rsid w:val="00EF1083"/>
    <w:rsid w:val="00EF230A"/>
    <w:rsid w:val="00EF2529"/>
    <w:rsid w:val="00EF27ED"/>
    <w:rsid w:val="00EF28BD"/>
    <w:rsid w:val="00EF3BA6"/>
    <w:rsid w:val="00EF436B"/>
    <w:rsid w:val="00EF4D1A"/>
    <w:rsid w:val="00EF4FD1"/>
    <w:rsid w:val="00EF63C2"/>
    <w:rsid w:val="00EF70B5"/>
    <w:rsid w:val="00EF73E1"/>
    <w:rsid w:val="00F004A7"/>
    <w:rsid w:val="00F02653"/>
    <w:rsid w:val="00F03D83"/>
    <w:rsid w:val="00F03EAF"/>
    <w:rsid w:val="00F03F21"/>
    <w:rsid w:val="00F03F97"/>
    <w:rsid w:val="00F05CA9"/>
    <w:rsid w:val="00F06552"/>
    <w:rsid w:val="00F06568"/>
    <w:rsid w:val="00F077A2"/>
    <w:rsid w:val="00F106A8"/>
    <w:rsid w:val="00F10F9A"/>
    <w:rsid w:val="00F1209D"/>
    <w:rsid w:val="00F14041"/>
    <w:rsid w:val="00F14D25"/>
    <w:rsid w:val="00F14D97"/>
    <w:rsid w:val="00F14F3F"/>
    <w:rsid w:val="00F15FB6"/>
    <w:rsid w:val="00F16133"/>
    <w:rsid w:val="00F16A50"/>
    <w:rsid w:val="00F16A71"/>
    <w:rsid w:val="00F16D0D"/>
    <w:rsid w:val="00F20EBB"/>
    <w:rsid w:val="00F21520"/>
    <w:rsid w:val="00F21BF1"/>
    <w:rsid w:val="00F225FD"/>
    <w:rsid w:val="00F25029"/>
    <w:rsid w:val="00F3030C"/>
    <w:rsid w:val="00F31802"/>
    <w:rsid w:val="00F31F84"/>
    <w:rsid w:val="00F32417"/>
    <w:rsid w:val="00F3267A"/>
    <w:rsid w:val="00F3306D"/>
    <w:rsid w:val="00F33358"/>
    <w:rsid w:val="00F33465"/>
    <w:rsid w:val="00F33782"/>
    <w:rsid w:val="00F33E08"/>
    <w:rsid w:val="00F35F15"/>
    <w:rsid w:val="00F37905"/>
    <w:rsid w:val="00F37A32"/>
    <w:rsid w:val="00F37D14"/>
    <w:rsid w:val="00F40832"/>
    <w:rsid w:val="00F415D2"/>
    <w:rsid w:val="00F418F8"/>
    <w:rsid w:val="00F435CB"/>
    <w:rsid w:val="00F450CB"/>
    <w:rsid w:val="00F455F1"/>
    <w:rsid w:val="00F45745"/>
    <w:rsid w:val="00F4648C"/>
    <w:rsid w:val="00F50023"/>
    <w:rsid w:val="00F50B20"/>
    <w:rsid w:val="00F50FA1"/>
    <w:rsid w:val="00F51436"/>
    <w:rsid w:val="00F52C4C"/>
    <w:rsid w:val="00F536AE"/>
    <w:rsid w:val="00F55544"/>
    <w:rsid w:val="00F5554F"/>
    <w:rsid w:val="00F562A4"/>
    <w:rsid w:val="00F5631F"/>
    <w:rsid w:val="00F60DF8"/>
    <w:rsid w:val="00F61B42"/>
    <w:rsid w:val="00F62337"/>
    <w:rsid w:val="00F64C6F"/>
    <w:rsid w:val="00F6617E"/>
    <w:rsid w:val="00F675CC"/>
    <w:rsid w:val="00F70931"/>
    <w:rsid w:val="00F70AC7"/>
    <w:rsid w:val="00F718C3"/>
    <w:rsid w:val="00F725AA"/>
    <w:rsid w:val="00F72682"/>
    <w:rsid w:val="00F7370D"/>
    <w:rsid w:val="00F75259"/>
    <w:rsid w:val="00F76D01"/>
    <w:rsid w:val="00F804AA"/>
    <w:rsid w:val="00F8073B"/>
    <w:rsid w:val="00F81079"/>
    <w:rsid w:val="00F81ED9"/>
    <w:rsid w:val="00F822BF"/>
    <w:rsid w:val="00F832E0"/>
    <w:rsid w:val="00F83C50"/>
    <w:rsid w:val="00F83F5B"/>
    <w:rsid w:val="00F84F42"/>
    <w:rsid w:val="00F86096"/>
    <w:rsid w:val="00F8644B"/>
    <w:rsid w:val="00F86EF5"/>
    <w:rsid w:val="00F911AC"/>
    <w:rsid w:val="00F91BA8"/>
    <w:rsid w:val="00F91FA5"/>
    <w:rsid w:val="00F92E9E"/>
    <w:rsid w:val="00F93B2A"/>
    <w:rsid w:val="00F9551A"/>
    <w:rsid w:val="00F95B94"/>
    <w:rsid w:val="00F9615C"/>
    <w:rsid w:val="00F9731D"/>
    <w:rsid w:val="00FA07BD"/>
    <w:rsid w:val="00FA0CA6"/>
    <w:rsid w:val="00FA13F8"/>
    <w:rsid w:val="00FA23B8"/>
    <w:rsid w:val="00FA2953"/>
    <w:rsid w:val="00FA2ADC"/>
    <w:rsid w:val="00FA2E68"/>
    <w:rsid w:val="00FA78CA"/>
    <w:rsid w:val="00FB1B05"/>
    <w:rsid w:val="00FB3304"/>
    <w:rsid w:val="00FB4A45"/>
    <w:rsid w:val="00FB5121"/>
    <w:rsid w:val="00FC080F"/>
    <w:rsid w:val="00FC2502"/>
    <w:rsid w:val="00FC2DD8"/>
    <w:rsid w:val="00FC3A4C"/>
    <w:rsid w:val="00FC4E9A"/>
    <w:rsid w:val="00FC537F"/>
    <w:rsid w:val="00FC53A5"/>
    <w:rsid w:val="00FC5876"/>
    <w:rsid w:val="00FC593E"/>
    <w:rsid w:val="00FC5CC7"/>
    <w:rsid w:val="00FC5D90"/>
    <w:rsid w:val="00FC6548"/>
    <w:rsid w:val="00FC6971"/>
    <w:rsid w:val="00FC7170"/>
    <w:rsid w:val="00FC7747"/>
    <w:rsid w:val="00FC7CD9"/>
    <w:rsid w:val="00FD0805"/>
    <w:rsid w:val="00FD239A"/>
    <w:rsid w:val="00FD2EE1"/>
    <w:rsid w:val="00FD306D"/>
    <w:rsid w:val="00FD45AA"/>
    <w:rsid w:val="00FD5CD3"/>
    <w:rsid w:val="00FD606C"/>
    <w:rsid w:val="00FD76A8"/>
    <w:rsid w:val="00FD7B56"/>
    <w:rsid w:val="00FD7E95"/>
    <w:rsid w:val="00FE06F1"/>
    <w:rsid w:val="00FE2707"/>
    <w:rsid w:val="00FE27A9"/>
    <w:rsid w:val="00FE3C36"/>
    <w:rsid w:val="00FE5475"/>
    <w:rsid w:val="00FE5D42"/>
    <w:rsid w:val="00FE67A1"/>
    <w:rsid w:val="00FE7F37"/>
    <w:rsid w:val="00FF0D54"/>
    <w:rsid w:val="00FF0E20"/>
    <w:rsid w:val="00FF117B"/>
    <w:rsid w:val="00FF1E97"/>
    <w:rsid w:val="00FF3093"/>
    <w:rsid w:val="00FF4551"/>
    <w:rsid w:val="00FF491B"/>
    <w:rsid w:val="00FF4E58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A72AB-3AA8-4713-8944-5BD903F4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iPriority w:val="99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D72C81"/>
    <w:rPr>
      <w:b/>
      <w:bCs/>
    </w:rPr>
  </w:style>
  <w:style w:type="table" w:styleId="af7">
    <w:name w:val="Table Grid"/>
    <w:basedOn w:val="a1"/>
    <w:uiPriority w:val="59"/>
    <w:rsid w:val="005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F368A"/>
    <w:pPr>
      <w:spacing w:after="0" w:line="240" w:lineRule="auto"/>
      <w:ind w:right="14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printForm/view.html?printFormId=76472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76472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34D35-4983-40BA-BAAE-D6CEFBC8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Жванко НЕ</dc:creator>
  <cp:lastModifiedBy>Вершинина Юлия Александровна</cp:lastModifiedBy>
  <cp:revision>2</cp:revision>
  <cp:lastPrinted>2019-01-18T12:34:00Z</cp:lastPrinted>
  <dcterms:created xsi:type="dcterms:W3CDTF">2019-02-25T11:41:00Z</dcterms:created>
  <dcterms:modified xsi:type="dcterms:W3CDTF">2019-02-25T11:41:00Z</dcterms:modified>
</cp:coreProperties>
</file>