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48F" w:rsidRDefault="00B7748F">
      <w:pPr>
        <w:pStyle w:val="ConsPlusNormal0"/>
        <w:jc w:val="both"/>
        <w:outlineLvl w:val="0"/>
      </w:pPr>
      <w:bookmarkStart w:id="0" w:name="_GoBack"/>
      <w:bookmarkEnd w:id="0"/>
    </w:p>
    <w:p w:rsidR="00B7748F" w:rsidRDefault="00C3545A">
      <w:pPr>
        <w:pStyle w:val="ConsPlusTitle0"/>
        <w:jc w:val="center"/>
        <w:outlineLvl w:val="0"/>
      </w:pPr>
      <w:r>
        <w:t>ГУБЕРНАТОР КРАСНОДАРСКОГО КРАЯ</w:t>
      </w:r>
    </w:p>
    <w:p w:rsidR="00B7748F" w:rsidRDefault="00B7748F">
      <w:pPr>
        <w:pStyle w:val="ConsPlusTitle0"/>
        <w:jc w:val="both"/>
      </w:pPr>
    </w:p>
    <w:p w:rsidR="00B7748F" w:rsidRDefault="00C3545A">
      <w:pPr>
        <w:pStyle w:val="ConsPlusTitle0"/>
        <w:jc w:val="center"/>
      </w:pPr>
      <w:r>
        <w:t>ПОСТАНОВЛЕНИЕ</w:t>
      </w:r>
    </w:p>
    <w:p w:rsidR="00B7748F" w:rsidRDefault="00C3545A">
      <w:pPr>
        <w:pStyle w:val="ConsPlusTitle0"/>
        <w:jc w:val="center"/>
      </w:pPr>
      <w:r>
        <w:t>от 11 января 2024 г. N 1</w:t>
      </w:r>
    </w:p>
    <w:p w:rsidR="00B7748F" w:rsidRDefault="00B7748F">
      <w:pPr>
        <w:pStyle w:val="ConsPlusTitle0"/>
        <w:jc w:val="both"/>
      </w:pPr>
    </w:p>
    <w:p w:rsidR="00B7748F" w:rsidRDefault="00C3545A">
      <w:pPr>
        <w:pStyle w:val="ConsPlusTitle0"/>
        <w:jc w:val="center"/>
      </w:pPr>
      <w:r>
        <w:t>ОБ УСТАНОВЛЕНИИ</w:t>
      </w:r>
    </w:p>
    <w:p w:rsidR="00B7748F" w:rsidRDefault="00C3545A">
      <w:pPr>
        <w:pStyle w:val="ConsPlusTitle0"/>
        <w:jc w:val="center"/>
      </w:pPr>
      <w:r>
        <w:t>НА 2024 ГОД ЗАПРЕТА НА ПРИВЛЕЧЕНИЕ ХОЗЯЙСТВУЮЩИМИ</w:t>
      </w:r>
    </w:p>
    <w:p w:rsidR="00B7748F" w:rsidRDefault="00C3545A">
      <w:pPr>
        <w:pStyle w:val="ConsPlusTitle0"/>
        <w:jc w:val="center"/>
      </w:pPr>
      <w:r>
        <w:t>СУБЪЕКТАМИ, ОСУЩЕСТВЛЯЮЩИМИ ДЕЯТЕЛЬНОСТЬ НА ТЕРРИТОРИИ</w:t>
      </w:r>
    </w:p>
    <w:p w:rsidR="00B7748F" w:rsidRDefault="00C3545A">
      <w:pPr>
        <w:pStyle w:val="ConsPlusTitle0"/>
        <w:jc w:val="center"/>
      </w:pPr>
      <w:r>
        <w:t>КРАСНОДАРСКОГО КРАЯ, ИНОСТРАННЫХ ГРАЖДАН, ОСУЩЕСТВЛЯЮЩИХ</w:t>
      </w:r>
    </w:p>
    <w:p w:rsidR="00B7748F" w:rsidRDefault="00C3545A">
      <w:pPr>
        <w:pStyle w:val="ConsPlusTitle0"/>
        <w:jc w:val="center"/>
      </w:pPr>
      <w:r>
        <w:t>ТРУДОВУЮ ДЕЯТЕЛЬНОСТЬ НА ОСНОВАНИИ ПАТЕНТОВ, ПО ОТДЕЛЬНЫМ</w:t>
      </w:r>
    </w:p>
    <w:p w:rsidR="00B7748F" w:rsidRDefault="00C3545A">
      <w:pPr>
        <w:pStyle w:val="ConsPlusTitle0"/>
        <w:jc w:val="center"/>
      </w:pPr>
      <w:r>
        <w:t>ВИДАМ ЭКОНОМИЧЕСКОЙ ДЕЯТЕЛЬНОСТИ</w:t>
      </w:r>
    </w:p>
    <w:p w:rsidR="00B7748F" w:rsidRDefault="00B7748F">
      <w:pPr>
        <w:pStyle w:val="ConsPlusNormal0"/>
        <w:jc w:val="both"/>
      </w:pPr>
    </w:p>
    <w:p w:rsidR="00B7748F" w:rsidRDefault="00C3545A">
      <w:pPr>
        <w:pStyle w:val="ConsPlusNormal0"/>
        <w:ind w:firstLine="540"/>
        <w:jc w:val="both"/>
      </w:pPr>
      <w:r>
        <w:t xml:space="preserve">В соответствии с </w:t>
      </w:r>
      <w:hyperlink r:id="rId6" w:tooltip="Федеральный закон от 25.07.2002 N 115-ФЗ (ред. от 10.07.2023) &quot;О правовом положении иностранных граждан в Российской Федерации&quot; (с изм. и доп., вступ. в силу с 07.01.2024) {КонсультантПлюс}">
        <w:r>
          <w:rPr>
            <w:color w:val="0000FF"/>
          </w:rPr>
          <w:t>пунктом 6 статьи 18(1)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постановляю:</w:t>
      </w:r>
    </w:p>
    <w:p w:rsidR="00B7748F" w:rsidRDefault="00C3545A">
      <w:pPr>
        <w:pStyle w:val="ConsPlusNormal0"/>
        <w:spacing w:before="200"/>
        <w:ind w:firstLine="540"/>
        <w:jc w:val="both"/>
      </w:pPr>
      <w:r>
        <w:t>1. Установить на 2024 год запрет на привлечение хозяйствующими субъектами, осуще</w:t>
      </w:r>
      <w:r>
        <w:t xml:space="preserve">ствляющими деятельность на территории Краснодарского края, иностранных граждан, осуществляющих трудовую деятельность на основании патентов, по отдельным видам экономической деятельности в соответствии с </w:t>
      </w:r>
      <w:hyperlink w:anchor="P33" w:tooltip="ПЕРЕЧЕНЬ">
        <w:r>
          <w:rPr>
            <w:color w:val="0000FF"/>
          </w:rPr>
          <w:t>Перечнем</w:t>
        </w:r>
      </w:hyperlink>
      <w:r>
        <w:t xml:space="preserve"> отде</w:t>
      </w:r>
      <w:r>
        <w:t>льных видов экономической деятельности, по которым устанавливается запрет на привлечение в 2024 году хозяйствующими субъектами, осуществляющими деятельность на территории Краснодарского края, иностранных граждан, осуществляющих трудовую деятельность на осн</w:t>
      </w:r>
      <w:r>
        <w:t>овании патентов (далее - Перечень), согласно приложению к настоящему постановлению.</w:t>
      </w:r>
    </w:p>
    <w:p w:rsidR="00B7748F" w:rsidRDefault="00C3545A">
      <w:pPr>
        <w:pStyle w:val="ConsPlusNormal0"/>
        <w:spacing w:before="200"/>
        <w:ind w:firstLine="540"/>
        <w:jc w:val="both"/>
      </w:pPr>
      <w:r>
        <w:t>2. Определить срок приведения хозяйствующими субъектами, осуществляющими деятельность на территории Краснодарского края, численности используемых ими иностранных работников</w:t>
      </w:r>
      <w:r>
        <w:t xml:space="preserve"> в соответствие с запретом, установленным настоящим постановлением, по видам экономической деятельности, предусмотренным </w:t>
      </w:r>
      <w:hyperlink w:anchor="P42" w:tooltip="1. Растениеводство и животноводство, охота и предоставление соответствующих услуг в этих областях (код 01).">
        <w:r>
          <w:rPr>
            <w:color w:val="0000FF"/>
          </w:rPr>
          <w:t>пунктами 1</w:t>
        </w:r>
      </w:hyperlink>
      <w:r>
        <w:t xml:space="preserve"> - </w:t>
      </w:r>
      <w:hyperlink w:anchor="P44" w:tooltip="3. Рыболовство и рыбоводство (код 03).">
        <w:r>
          <w:rPr>
            <w:color w:val="0000FF"/>
          </w:rPr>
          <w:t>3</w:t>
        </w:r>
      </w:hyperlink>
      <w:r>
        <w:t xml:space="preserve">, </w:t>
      </w:r>
      <w:hyperlink w:anchor="P53" w:tooltip="12. Производство текстильных изделий (код 13).">
        <w:r>
          <w:rPr>
            <w:color w:val="0000FF"/>
          </w:rPr>
          <w:t>12</w:t>
        </w:r>
      </w:hyperlink>
      <w:r>
        <w:t xml:space="preserve"> - </w:t>
      </w:r>
      <w:hyperlink w:anchor="P74" w:tooltip="33. Обеспечение электрической энергией, газом и паром; кондиционирование воздуха (код 35).">
        <w:r>
          <w:rPr>
            <w:color w:val="0000FF"/>
          </w:rPr>
          <w:t>33</w:t>
        </w:r>
      </w:hyperlink>
      <w:r>
        <w:t xml:space="preserve">, </w:t>
      </w:r>
      <w:hyperlink w:anchor="P87" w:tooltip="46. Деятельность по предоставлению мест для временного проживания (код 55).">
        <w:r>
          <w:rPr>
            <w:color w:val="0000FF"/>
          </w:rPr>
          <w:t>46</w:t>
        </w:r>
      </w:hyperlink>
      <w:r>
        <w:t xml:space="preserve">, </w:t>
      </w:r>
      <w:hyperlink w:anchor="P89" w:tooltip="48. Деятельность издательская (код 58).">
        <w:r>
          <w:rPr>
            <w:color w:val="0000FF"/>
          </w:rPr>
          <w:t>48</w:t>
        </w:r>
      </w:hyperlink>
      <w:r>
        <w:t xml:space="preserve"> - </w:t>
      </w:r>
      <w:hyperlink w:anchor="P94" w:tooltip="53. Деятельность в области информационных технологий (код 63).">
        <w:r>
          <w:rPr>
            <w:color w:val="0000FF"/>
          </w:rPr>
          <w:t>53</w:t>
        </w:r>
      </w:hyperlink>
      <w:r>
        <w:t xml:space="preserve">, </w:t>
      </w:r>
      <w:hyperlink w:anchor="P99" w:tooltip="58. Деятельность в области права и бухгалтерского учета (код 69).">
        <w:r>
          <w:rPr>
            <w:color w:val="0000FF"/>
          </w:rPr>
          <w:t>58</w:t>
        </w:r>
      </w:hyperlink>
      <w:r>
        <w:t xml:space="preserve"> - </w:t>
      </w:r>
      <w:hyperlink w:anchor="P112" w:tooltip="71. Деятельность органов государственного управления по обеспечению военной безопасности, обязательному социальному обеспечению (код 84).">
        <w:r>
          <w:rPr>
            <w:color w:val="0000FF"/>
          </w:rPr>
          <w:t>71</w:t>
        </w:r>
      </w:hyperlink>
      <w:r>
        <w:t xml:space="preserve">, </w:t>
      </w:r>
      <w:hyperlink w:anchor="P117" w:tooltip="76. Деятельность творческая, деятельность в области искусства и организации развлечений (код 90).">
        <w:r>
          <w:rPr>
            <w:color w:val="0000FF"/>
          </w:rPr>
          <w:t>76</w:t>
        </w:r>
      </w:hyperlink>
      <w:r>
        <w:t xml:space="preserve">, </w:t>
      </w:r>
      <w:hyperlink w:anchor="P118" w:tooltip="77. Деятельность библиотек, архивов, музеев и прочих объектов культуры (код 91).">
        <w:r>
          <w:rPr>
            <w:color w:val="0000FF"/>
          </w:rPr>
          <w:t>77</w:t>
        </w:r>
      </w:hyperlink>
      <w:r>
        <w:t xml:space="preserve">, </w:t>
      </w:r>
      <w:hyperlink w:anchor="P121" w:tooltip="80. Деятельность общественных и прочих некоммерческих организаций (код 94).">
        <w:r>
          <w:rPr>
            <w:color w:val="0000FF"/>
          </w:rPr>
          <w:t>80</w:t>
        </w:r>
      </w:hyperlink>
      <w:r>
        <w:t xml:space="preserve">, </w:t>
      </w:r>
      <w:hyperlink w:anchor="P124" w:tooltip="83. Деятельность домашних хозяйств с наемными работниками (код 97).">
        <w:r>
          <w:rPr>
            <w:color w:val="0000FF"/>
          </w:rPr>
          <w:t>83</w:t>
        </w:r>
      </w:hyperlink>
      <w:r>
        <w:t xml:space="preserve"> - </w:t>
      </w:r>
      <w:hyperlink w:anchor="P126" w:tooltip="85. Деятельность экстерриториальных организаций и органов (код 99).">
        <w:r>
          <w:rPr>
            <w:color w:val="0000FF"/>
          </w:rPr>
          <w:t>85</w:t>
        </w:r>
      </w:hyperlink>
      <w:r>
        <w:t xml:space="preserve"> Перечня, - 8 месяцев со д</w:t>
      </w:r>
      <w:r>
        <w:t>ня вступления в силу настоящего постановления.</w:t>
      </w:r>
    </w:p>
    <w:p w:rsidR="00B7748F" w:rsidRDefault="00C3545A">
      <w:pPr>
        <w:pStyle w:val="ConsPlusNormal0"/>
        <w:spacing w:before="200"/>
        <w:ind w:firstLine="540"/>
        <w:jc w:val="both"/>
      </w:pPr>
      <w:r>
        <w:t>3. Определить срок приведения хозяйствующими субъектами, осуществляющими деятельность на территории Краснодарского края, численности используемых ими иностранных работников в соответствие с запретом, установле</w:t>
      </w:r>
      <w:r>
        <w:t xml:space="preserve">нным настоящим постановлением, по видам экономической деятельности, предусмотренным </w:t>
      </w:r>
      <w:hyperlink w:anchor="P45" w:tooltip="4. Добыча угля (код 05).">
        <w:r>
          <w:rPr>
            <w:color w:val="0000FF"/>
          </w:rPr>
          <w:t>пунктами 4</w:t>
        </w:r>
      </w:hyperlink>
      <w:r>
        <w:t xml:space="preserve"> - </w:t>
      </w:r>
      <w:hyperlink w:anchor="P52" w:tooltip="11. Производство табачных изделий (код 12).">
        <w:r>
          <w:rPr>
            <w:color w:val="0000FF"/>
          </w:rPr>
          <w:t>11</w:t>
        </w:r>
      </w:hyperlink>
      <w:r>
        <w:t xml:space="preserve">, </w:t>
      </w:r>
      <w:hyperlink w:anchor="P75" w:tooltip="34. Забор, очистка и распределение воды (код 36).">
        <w:r>
          <w:rPr>
            <w:color w:val="0000FF"/>
          </w:rPr>
          <w:t>34</w:t>
        </w:r>
      </w:hyperlink>
      <w:r>
        <w:t xml:space="preserve"> - </w:t>
      </w:r>
      <w:hyperlink w:anchor="P86" w:tooltip="45. Деятельность почтовой связи и курьерская деятельность (код 53).">
        <w:r>
          <w:rPr>
            <w:color w:val="0000FF"/>
          </w:rPr>
          <w:t>45</w:t>
        </w:r>
      </w:hyperlink>
      <w:r>
        <w:t xml:space="preserve">, </w:t>
      </w:r>
      <w:hyperlink w:anchor="P88" w:tooltip="47. Деятельность по предоставлению продуктов питания и напитков (код 56).">
        <w:r>
          <w:rPr>
            <w:color w:val="0000FF"/>
          </w:rPr>
          <w:t>47</w:t>
        </w:r>
      </w:hyperlink>
      <w:r>
        <w:t xml:space="preserve">, </w:t>
      </w:r>
      <w:hyperlink w:anchor="P95" w:tooltip="54. Деятельность по предоставлению финансовых услуг, кроме услуг по страхованию и пенсионному обеспечению (код 64).">
        <w:r>
          <w:rPr>
            <w:color w:val="0000FF"/>
          </w:rPr>
          <w:t>54</w:t>
        </w:r>
      </w:hyperlink>
      <w:r>
        <w:t xml:space="preserve"> - </w:t>
      </w:r>
      <w:hyperlink w:anchor="P98" w:tooltip="57. Операции с недвижимым имуществом (код 68).">
        <w:r>
          <w:rPr>
            <w:color w:val="0000FF"/>
          </w:rPr>
          <w:t>57</w:t>
        </w:r>
      </w:hyperlink>
      <w:r>
        <w:t xml:space="preserve">, </w:t>
      </w:r>
      <w:hyperlink w:anchor="P113" w:tooltip="72. Образование (код 85).">
        <w:r>
          <w:rPr>
            <w:color w:val="0000FF"/>
          </w:rPr>
          <w:t>72</w:t>
        </w:r>
      </w:hyperlink>
      <w:r>
        <w:t xml:space="preserve"> - </w:t>
      </w:r>
      <w:hyperlink w:anchor="P116" w:tooltip="75. Предоставление социальных услуг без обеспечения проживания (код 88).">
        <w:r>
          <w:rPr>
            <w:color w:val="0000FF"/>
          </w:rPr>
          <w:t>75</w:t>
        </w:r>
      </w:hyperlink>
      <w:r>
        <w:t xml:space="preserve">, </w:t>
      </w:r>
      <w:hyperlink w:anchor="P119" w:tooltip="78. Деятельность по организации и проведению азартных игр и заключению пари, по организации и проведению лотерей (код 92).">
        <w:r>
          <w:rPr>
            <w:color w:val="0000FF"/>
          </w:rPr>
          <w:t>78</w:t>
        </w:r>
      </w:hyperlink>
      <w:r>
        <w:t xml:space="preserve">, </w:t>
      </w:r>
      <w:hyperlink w:anchor="P120" w:tooltip="79. Деятельность в области спорта, отдыха и развлечений (код 93).">
        <w:r>
          <w:rPr>
            <w:color w:val="0000FF"/>
          </w:rPr>
          <w:t>79</w:t>
        </w:r>
      </w:hyperlink>
      <w:r>
        <w:t xml:space="preserve">, </w:t>
      </w:r>
      <w:hyperlink w:anchor="P122" w:tooltip="81. Ремонт компьютеров, предметов личного потребления и хозяйственно-бытового назначения (код 95).">
        <w:r>
          <w:rPr>
            <w:color w:val="0000FF"/>
          </w:rPr>
          <w:t>81</w:t>
        </w:r>
      </w:hyperlink>
      <w:r>
        <w:t xml:space="preserve">, </w:t>
      </w:r>
      <w:hyperlink w:anchor="P123" w:tooltip="82. Деятельность по предоставлению прочих персональных услуг (код 96).">
        <w:r>
          <w:rPr>
            <w:color w:val="0000FF"/>
          </w:rPr>
          <w:t>82</w:t>
        </w:r>
      </w:hyperlink>
      <w:r>
        <w:t xml:space="preserve"> Перечня, - 3 меся</w:t>
      </w:r>
      <w:r>
        <w:t>ца со дня вступления в силу настоящего постановления.</w:t>
      </w:r>
    </w:p>
    <w:p w:rsidR="00B7748F" w:rsidRDefault="00C3545A">
      <w:pPr>
        <w:pStyle w:val="ConsPlusNormal0"/>
        <w:spacing w:before="200"/>
        <w:ind w:firstLine="540"/>
        <w:jc w:val="both"/>
      </w:pPr>
      <w:r>
        <w:t>4. Департаменту информационной политики Краснодарского края (Жукова Г.А.) обеспечить размещение (опубликование) настоящего постановления на сайте в информационно-телекоммуникационной сети "Интернет" htt</w:t>
      </w:r>
      <w:r>
        <w:t>ps://admkrai.krasnodar.ru и направление на "Официальный интернет-портал правовой информации" (www.pravo.gov.ru).</w:t>
      </w:r>
    </w:p>
    <w:p w:rsidR="00B7748F" w:rsidRDefault="00C3545A">
      <w:pPr>
        <w:pStyle w:val="ConsPlusNormal0"/>
        <w:spacing w:before="200"/>
        <w:ind w:firstLine="540"/>
        <w:jc w:val="both"/>
      </w:pPr>
      <w:r>
        <w:t>5. Контроль за выполнением настоящего постановления возложить на заместителя Губернатора Краснодарского края Топалова А.А.</w:t>
      </w:r>
    </w:p>
    <w:p w:rsidR="00B7748F" w:rsidRDefault="00C3545A">
      <w:pPr>
        <w:pStyle w:val="ConsPlusNormal0"/>
        <w:spacing w:before="200"/>
        <w:ind w:firstLine="540"/>
        <w:jc w:val="both"/>
      </w:pPr>
      <w:r>
        <w:t>6. Постановление вст</w:t>
      </w:r>
      <w:r>
        <w:t>упает в силу через 10 дней после дня его официального опубликования.</w:t>
      </w:r>
    </w:p>
    <w:p w:rsidR="00B7748F" w:rsidRDefault="00B7748F">
      <w:pPr>
        <w:pStyle w:val="ConsPlusNormal0"/>
        <w:jc w:val="both"/>
      </w:pPr>
    </w:p>
    <w:p w:rsidR="00B7748F" w:rsidRDefault="00C3545A">
      <w:pPr>
        <w:pStyle w:val="ConsPlusNormal0"/>
        <w:jc w:val="right"/>
      </w:pPr>
      <w:r>
        <w:t>Губернатор Краснодарского края</w:t>
      </w:r>
    </w:p>
    <w:p w:rsidR="00B7748F" w:rsidRDefault="00C3545A">
      <w:pPr>
        <w:pStyle w:val="ConsPlusNormal0"/>
        <w:jc w:val="right"/>
      </w:pPr>
      <w:r>
        <w:t>В.И.КОНДРАТЬЕВ</w:t>
      </w:r>
    </w:p>
    <w:p w:rsidR="00B7748F" w:rsidRDefault="00B7748F">
      <w:pPr>
        <w:pStyle w:val="ConsPlusNormal0"/>
        <w:jc w:val="both"/>
      </w:pPr>
    </w:p>
    <w:p w:rsidR="00B7748F" w:rsidRDefault="00B7748F">
      <w:pPr>
        <w:pStyle w:val="ConsPlusNormal0"/>
        <w:jc w:val="both"/>
      </w:pPr>
    </w:p>
    <w:p w:rsidR="00B7748F" w:rsidRDefault="00B7748F">
      <w:pPr>
        <w:pStyle w:val="ConsPlusNormal0"/>
        <w:jc w:val="both"/>
      </w:pPr>
    </w:p>
    <w:p w:rsidR="00B7748F" w:rsidRDefault="00B7748F">
      <w:pPr>
        <w:pStyle w:val="ConsPlusNormal0"/>
        <w:jc w:val="both"/>
      </w:pPr>
    </w:p>
    <w:p w:rsidR="00B7748F" w:rsidRDefault="00B7748F">
      <w:pPr>
        <w:pStyle w:val="ConsPlusNormal0"/>
        <w:jc w:val="both"/>
      </w:pPr>
    </w:p>
    <w:p w:rsidR="00B7748F" w:rsidRDefault="00C3545A">
      <w:pPr>
        <w:pStyle w:val="ConsPlusNormal0"/>
        <w:jc w:val="right"/>
        <w:outlineLvl w:val="0"/>
      </w:pPr>
      <w:r>
        <w:t>Приложение</w:t>
      </w:r>
    </w:p>
    <w:p w:rsidR="00B7748F" w:rsidRDefault="00C3545A">
      <w:pPr>
        <w:pStyle w:val="ConsPlusNormal0"/>
        <w:jc w:val="right"/>
      </w:pPr>
      <w:r>
        <w:t>к постановлению</w:t>
      </w:r>
    </w:p>
    <w:p w:rsidR="00B7748F" w:rsidRDefault="00C3545A">
      <w:pPr>
        <w:pStyle w:val="ConsPlusNormal0"/>
        <w:jc w:val="right"/>
      </w:pPr>
      <w:r>
        <w:t>Губернатора Краснодарского края</w:t>
      </w:r>
    </w:p>
    <w:p w:rsidR="00B7748F" w:rsidRDefault="00C3545A">
      <w:pPr>
        <w:pStyle w:val="ConsPlusNormal0"/>
        <w:jc w:val="right"/>
      </w:pPr>
      <w:r>
        <w:t>от 11 января 2024 г. N 1</w:t>
      </w:r>
    </w:p>
    <w:p w:rsidR="00B7748F" w:rsidRDefault="00B7748F">
      <w:pPr>
        <w:pStyle w:val="ConsPlusNormal0"/>
        <w:jc w:val="both"/>
      </w:pPr>
    </w:p>
    <w:p w:rsidR="00B7748F" w:rsidRDefault="00C3545A">
      <w:pPr>
        <w:pStyle w:val="ConsPlusTitle0"/>
        <w:jc w:val="center"/>
      </w:pPr>
      <w:bookmarkStart w:id="1" w:name="P33"/>
      <w:bookmarkEnd w:id="1"/>
      <w:r>
        <w:t>ПЕРЕЧЕНЬ</w:t>
      </w:r>
    </w:p>
    <w:p w:rsidR="00B7748F" w:rsidRDefault="00C3545A">
      <w:pPr>
        <w:pStyle w:val="ConsPlusTitle0"/>
        <w:jc w:val="center"/>
      </w:pPr>
      <w:r>
        <w:t>ОТДЕЛЬНЫХ ВИДОВ ЭКОНОМИЧЕСКОЙ ДЕЯТЕЛЬНОСТ</w:t>
      </w:r>
      <w:r>
        <w:t>И,</w:t>
      </w:r>
    </w:p>
    <w:p w:rsidR="00B7748F" w:rsidRDefault="00C3545A">
      <w:pPr>
        <w:pStyle w:val="ConsPlusTitle0"/>
        <w:jc w:val="center"/>
      </w:pPr>
      <w:r>
        <w:t>ПО КОТОРЫМ УСТАНАВЛИВАЕТСЯ ЗАПРЕТ НА ПРИВЛЕЧЕНИЕ</w:t>
      </w:r>
    </w:p>
    <w:p w:rsidR="00B7748F" w:rsidRDefault="00C3545A">
      <w:pPr>
        <w:pStyle w:val="ConsPlusTitle0"/>
        <w:jc w:val="center"/>
      </w:pPr>
      <w:r>
        <w:t>В 2024 ГОДУ ХОЗЯЙСТВУЮЩИМИ СУБЪЕКТАМИ, ОСУЩЕСТВЛЯЮЩИМИ</w:t>
      </w:r>
    </w:p>
    <w:p w:rsidR="00B7748F" w:rsidRDefault="00C3545A">
      <w:pPr>
        <w:pStyle w:val="ConsPlusTitle0"/>
        <w:jc w:val="center"/>
      </w:pPr>
      <w:r>
        <w:t>ДЕЯТЕЛЬНОСТЬ НА ТЕРРИТОРИИ КРАСНОДАРСКОГО КРАЯ, ИНОСТРАННЫХ</w:t>
      </w:r>
    </w:p>
    <w:p w:rsidR="00B7748F" w:rsidRDefault="00C3545A">
      <w:pPr>
        <w:pStyle w:val="ConsPlusTitle0"/>
        <w:jc w:val="center"/>
      </w:pPr>
      <w:r>
        <w:t>ГРАЖДАН, ОСУЩЕСТВЛЯЮЩИХ ТРУДОВУЮ ДЕЯТЕЛЬНОСТЬ НА ОСНОВАНИИ</w:t>
      </w:r>
    </w:p>
    <w:p w:rsidR="00B7748F" w:rsidRDefault="00C3545A">
      <w:pPr>
        <w:pStyle w:val="ConsPlusTitle0"/>
        <w:jc w:val="center"/>
      </w:pPr>
      <w:r>
        <w:t>ПАТЕНТОВ</w:t>
      </w:r>
    </w:p>
    <w:p w:rsidR="00B7748F" w:rsidRDefault="00B7748F">
      <w:pPr>
        <w:pStyle w:val="ConsPlusNormal0"/>
        <w:jc w:val="both"/>
      </w:pPr>
    </w:p>
    <w:p w:rsidR="00B7748F" w:rsidRDefault="00C3545A">
      <w:pPr>
        <w:pStyle w:val="ConsPlusNormal0"/>
        <w:ind w:firstLine="540"/>
        <w:jc w:val="both"/>
      </w:pPr>
      <w:r>
        <w:t xml:space="preserve">Виды экономической деятельности, предусмотренные Общероссийским </w:t>
      </w:r>
      <w:hyperlink r:id="rId7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(КДЕС Ред. 2), утвержденным приказом Федерального агентства по техническому регулированию и метрологии от 31 января 2014</w:t>
      </w:r>
      <w:r>
        <w:t xml:space="preserve"> г. N 14-ст:</w:t>
      </w:r>
    </w:p>
    <w:p w:rsidR="00B7748F" w:rsidRDefault="00C3545A">
      <w:pPr>
        <w:pStyle w:val="ConsPlusNormal0"/>
        <w:spacing w:before="200"/>
        <w:ind w:firstLine="540"/>
        <w:jc w:val="both"/>
      </w:pPr>
      <w:bookmarkStart w:id="2" w:name="P42"/>
      <w:bookmarkEnd w:id="2"/>
      <w:r>
        <w:t xml:space="preserve">1. Растениеводство и животноводство, охота и предоставление соответствующих услуг в этих областях </w:t>
      </w:r>
      <w:hyperlink r:id="rId8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01)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r>
        <w:t xml:space="preserve">2. Лесоводство и лесозаготовки </w:t>
      </w:r>
      <w:hyperlink r:id="rId9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02)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bookmarkStart w:id="3" w:name="P44"/>
      <w:bookmarkEnd w:id="3"/>
      <w:r>
        <w:t xml:space="preserve">3. Рыболовство и рыбоводство </w:t>
      </w:r>
      <w:hyperlink r:id="rId10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03)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bookmarkStart w:id="4" w:name="P45"/>
      <w:bookmarkEnd w:id="4"/>
      <w:r>
        <w:t xml:space="preserve">4. Добыча угля </w:t>
      </w:r>
      <w:hyperlink r:id="rId11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05)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r>
        <w:t xml:space="preserve">5. Добыча нефти и природного газа </w:t>
      </w:r>
      <w:hyperlink r:id="rId12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06)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r>
        <w:t xml:space="preserve">6. Добыча металлических руд </w:t>
      </w:r>
      <w:hyperlink r:id="rId13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07)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r>
        <w:t xml:space="preserve">7. Добыча прочих полезных ископаемых </w:t>
      </w:r>
      <w:hyperlink r:id="rId14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08)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r>
        <w:t xml:space="preserve">8. Предоставление услуг в области добычи полезных ископаемых </w:t>
      </w:r>
      <w:hyperlink r:id="rId15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09)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r>
        <w:t xml:space="preserve">9. Производство пищевых продуктов </w:t>
      </w:r>
      <w:hyperlink r:id="rId16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10)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r>
        <w:t xml:space="preserve">10. Производство напитков </w:t>
      </w:r>
      <w:hyperlink r:id="rId17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11)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bookmarkStart w:id="5" w:name="P52"/>
      <w:bookmarkEnd w:id="5"/>
      <w:r>
        <w:t>11. Произ</w:t>
      </w:r>
      <w:r>
        <w:t xml:space="preserve">водство табачных изделий </w:t>
      </w:r>
      <w:hyperlink r:id="rId18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12)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bookmarkStart w:id="6" w:name="P53"/>
      <w:bookmarkEnd w:id="6"/>
      <w:r>
        <w:t xml:space="preserve">12. Производство текстильных изделий </w:t>
      </w:r>
      <w:hyperlink r:id="rId19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13)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r>
        <w:t xml:space="preserve">13. Производство одежды </w:t>
      </w:r>
      <w:hyperlink r:id="rId20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14)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r>
        <w:t xml:space="preserve">14. Производство кожи и изделий из кожи </w:t>
      </w:r>
      <w:hyperlink r:id="rId21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15)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r>
        <w:t>15</w:t>
      </w:r>
      <w:r>
        <w:t xml:space="preserve">. Обработка древесины и производство изделий из дерева и пробки, кроме мебели, производство изделий из соломки и материалов для плетения </w:t>
      </w:r>
      <w:hyperlink r:id="rId22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16)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r>
        <w:t xml:space="preserve">16. Производство бумаги и бумажных изделий </w:t>
      </w:r>
      <w:hyperlink r:id="rId23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17)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r>
        <w:t>17. Деятельн</w:t>
      </w:r>
      <w:r>
        <w:t xml:space="preserve">ость полиграфическая и копирование носителей информации </w:t>
      </w:r>
      <w:hyperlink r:id="rId24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18)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r>
        <w:t xml:space="preserve">18. Производство кокса и нефтепродуктов </w:t>
      </w:r>
      <w:hyperlink r:id="rId25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19)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r>
        <w:t xml:space="preserve">19. Производство химических веществ и химических продуктов </w:t>
      </w:r>
      <w:hyperlink r:id="rId26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20)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r>
        <w:t>20. П</w:t>
      </w:r>
      <w:r>
        <w:t xml:space="preserve">роизводство лекарственных средств и материалов, применяемых в медицинских целях и ветеринарии </w:t>
      </w:r>
      <w:hyperlink r:id="rId27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21)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r>
        <w:t xml:space="preserve">21. Производство резиновых и пластмассовых изделий </w:t>
      </w:r>
      <w:hyperlink r:id="rId28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22)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r>
        <w:t xml:space="preserve">22. Производство прочей неметаллической минеральной продукции </w:t>
      </w:r>
      <w:hyperlink r:id="rId29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23)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r>
        <w:lastRenderedPageBreak/>
        <w:t xml:space="preserve">23. Производство металлургическое </w:t>
      </w:r>
      <w:hyperlink r:id="rId30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24)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r>
        <w:t xml:space="preserve">24. Производство готовых металлических изделий, кроме машин и оборудования </w:t>
      </w:r>
      <w:hyperlink r:id="rId31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25)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r>
        <w:t>25. Производство компьютеров, электронных и оптически</w:t>
      </w:r>
      <w:r>
        <w:t xml:space="preserve">х изделий </w:t>
      </w:r>
      <w:hyperlink r:id="rId32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26)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r>
        <w:t xml:space="preserve">26. Производство электрического оборудования </w:t>
      </w:r>
      <w:hyperlink r:id="rId33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27)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r>
        <w:t xml:space="preserve">27. Производство машин и оборудования, не включенных в другие группировки </w:t>
      </w:r>
      <w:hyperlink r:id="rId34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28)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r>
        <w:t>28. Производство автотранспортн</w:t>
      </w:r>
      <w:r>
        <w:t xml:space="preserve">ых средств, прицепов и полуприцепов </w:t>
      </w:r>
      <w:hyperlink r:id="rId35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29)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r>
        <w:t xml:space="preserve">29. Производство прочих транспортных средств и оборудования </w:t>
      </w:r>
      <w:hyperlink r:id="rId36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30)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r>
        <w:t xml:space="preserve">30. Производство мебели </w:t>
      </w:r>
      <w:hyperlink r:id="rId37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31)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r>
        <w:t xml:space="preserve">31. Производство прочих готовых изделий </w:t>
      </w:r>
      <w:hyperlink r:id="rId38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32)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r>
        <w:t xml:space="preserve">32. Ремонт и монтаж машин и оборудования </w:t>
      </w:r>
      <w:hyperlink r:id="rId39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33)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bookmarkStart w:id="7" w:name="P74"/>
      <w:bookmarkEnd w:id="7"/>
      <w:r>
        <w:t xml:space="preserve">33. Обеспечение электрической энергией, газом и паром; кондиционирование воздуха </w:t>
      </w:r>
      <w:hyperlink r:id="rId40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35)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bookmarkStart w:id="8" w:name="P75"/>
      <w:bookmarkEnd w:id="8"/>
      <w:r>
        <w:t xml:space="preserve">34. Забор, очистка и распределение воды </w:t>
      </w:r>
      <w:hyperlink r:id="rId41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36)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r>
        <w:t xml:space="preserve">35. Сбор и обработка сточных вод </w:t>
      </w:r>
      <w:hyperlink r:id="rId42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37)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r>
        <w:t xml:space="preserve">36. Сбор, обработка и утилизация отходов; обработка вторичного сырья </w:t>
      </w:r>
      <w:hyperlink r:id="rId43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38)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r>
        <w:t>37. Предоставление</w:t>
      </w:r>
      <w:r>
        <w:t xml:space="preserve"> услуг в области ликвидации последствий загрязнений и прочих услуг, связанных с удалением отходов </w:t>
      </w:r>
      <w:hyperlink r:id="rId44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39)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r>
        <w:t xml:space="preserve">38. Торговля оптовая и розничная автотранспортными средствами и мотоциклами и их ремонт </w:t>
      </w:r>
      <w:hyperlink r:id="rId45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45)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r>
        <w:t>39. То</w:t>
      </w:r>
      <w:r>
        <w:t xml:space="preserve">рговля оптовая, кроме оптовой торговли автотранспортными средствами и мотоциклами </w:t>
      </w:r>
      <w:hyperlink r:id="rId46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46)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r>
        <w:t xml:space="preserve">40. Торговля розничная, кроме торговли автотранспортными средствами и мотоциклами </w:t>
      </w:r>
      <w:hyperlink r:id="rId47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47)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r>
        <w:t>41. Деятельность сухопутного</w:t>
      </w:r>
      <w:r>
        <w:t xml:space="preserve"> и трубопроводного транспорта </w:t>
      </w:r>
      <w:hyperlink r:id="rId48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49)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r>
        <w:t xml:space="preserve">42. Деятельность водного транспорта </w:t>
      </w:r>
      <w:hyperlink r:id="rId49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50)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r>
        <w:t xml:space="preserve">43. Деятельность воздушного и космического транспорта </w:t>
      </w:r>
      <w:hyperlink r:id="rId50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51)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r>
        <w:t>44. Складское хозяйство и вспомогательна</w:t>
      </w:r>
      <w:r>
        <w:t xml:space="preserve">я транспортная деятельность </w:t>
      </w:r>
      <w:hyperlink r:id="rId51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52)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bookmarkStart w:id="9" w:name="P86"/>
      <w:bookmarkEnd w:id="9"/>
      <w:r>
        <w:t xml:space="preserve">45. Деятельность почтовой связи и курьерская деятельность </w:t>
      </w:r>
      <w:hyperlink r:id="rId52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53)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bookmarkStart w:id="10" w:name="P87"/>
      <w:bookmarkEnd w:id="10"/>
      <w:r>
        <w:t xml:space="preserve">46. Деятельность по предоставлению мест для временного проживания </w:t>
      </w:r>
      <w:hyperlink r:id="rId53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55)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bookmarkStart w:id="11" w:name="P88"/>
      <w:bookmarkEnd w:id="11"/>
      <w:r>
        <w:t>47. Деят</w:t>
      </w:r>
      <w:r>
        <w:t xml:space="preserve">ельность по предоставлению продуктов питания и напитков </w:t>
      </w:r>
      <w:hyperlink r:id="rId54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56)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bookmarkStart w:id="12" w:name="P89"/>
      <w:bookmarkEnd w:id="12"/>
      <w:r>
        <w:t xml:space="preserve">48. Деятельность издательская </w:t>
      </w:r>
      <w:hyperlink r:id="rId55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58)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r>
        <w:t xml:space="preserve">49. Производство кинофильмов, видеофильмов и телевизионных программ, издание звукозаписей и нот </w:t>
      </w:r>
      <w:hyperlink r:id="rId56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59)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r>
        <w:t xml:space="preserve">50. Деятельность в области телевизионного и радиовещания </w:t>
      </w:r>
      <w:hyperlink r:id="rId57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60)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r>
        <w:lastRenderedPageBreak/>
        <w:t xml:space="preserve">51. Деятельность в сфере телекоммуникаций </w:t>
      </w:r>
      <w:hyperlink r:id="rId58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61)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r>
        <w:t>52. Разработка компьютерного программного обеспечения, консультационные услуги в данной облас</w:t>
      </w:r>
      <w:r>
        <w:t xml:space="preserve">ти и другие сопутствующие услуги </w:t>
      </w:r>
      <w:hyperlink r:id="rId59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62)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bookmarkStart w:id="13" w:name="P94"/>
      <w:bookmarkEnd w:id="13"/>
      <w:r>
        <w:t xml:space="preserve">53. Деятельность в области информационных технологий </w:t>
      </w:r>
      <w:hyperlink r:id="rId60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63)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bookmarkStart w:id="14" w:name="P95"/>
      <w:bookmarkEnd w:id="14"/>
      <w:r>
        <w:t xml:space="preserve">54. Деятельность по предоставлению финансовых услуг, кроме услуг по страхованию и пенсионному обеспечению </w:t>
      </w:r>
      <w:hyperlink r:id="rId61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64)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r>
        <w:t xml:space="preserve">55. Страхование, перестрахование, деятельность негосударственных пенсионных фондов, кроме обязательного социального обеспечения </w:t>
      </w:r>
      <w:hyperlink r:id="rId62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65)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r>
        <w:t>56. Деятельность вспомогательная в сфере финансовых услуг и стра</w:t>
      </w:r>
      <w:r>
        <w:t xml:space="preserve">хования </w:t>
      </w:r>
      <w:hyperlink r:id="rId63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66)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bookmarkStart w:id="15" w:name="P98"/>
      <w:bookmarkEnd w:id="15"/>
      <w:r>
        <w:t xml:space="preserve">57. Операции с недвижимым имуществом </w:t>
      </w:r>
      <w:hyperlink r:id="rId64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68)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bookmarkStart w:id="16" w:name="P99"/>
      <w:bookmarkEnd w:id="16"/>
      <w:r>
        <w:t xml:space="preserve">58. Деятельность в области права и бухгалтерского учета </w:t>
      </w:r>
      <w:hyperlink r:id="rId65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69)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r>
        <w:t>59. Деятельность головных офисов; консультирование по вопро</w:t>
      </w:r>
      <w:r>
        <w:t xml:space="preserve">сам управления </w:t>
      </w:r>
      <w:hyperlink r:id="rId66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70)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r>
        <w:t xml:space="preserve">60. Деятельность в области архитектуры и инженерно-технического проектирования; технических испытаний, исследований и анализа </w:t>
      </w:r>
      <w:hyperlink r:id="rId67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71)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r>
        <w:t xml:space="preserve">61. Научные исследования и разработки </w:t>
      </w:r>
      <w:hyperlink r:id="rId68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72)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r>
        <w:t xml:space="preserve">62. Деятельность рекламная и исследование конъюнктуры рынка </w:t>
      </w:r>
      <w:hyperlink r:id="rId69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73)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r>
        <w:t xml:space="preserve">63. Деятельность профессиональная научная и техническая прочая </w:t>
      </w:r>
      <w:hyperlink r:id="rId70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74)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r>
        <w:t xml:space="preserve">64. Деятельность ветеринарная </w:t>
      </w:r>
      <w:hyperlink r:id="rId71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75)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r>
        <w:t xml:space="preserve">65. Аренда и лизинг </w:t>
      </w:r>
      <w:hyperlink r:id="rId72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77)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r>
        <w:t xml:space="preserve">66. Деятельность по трудоустройству и подбору персонала </w:t>
      </w:r>
      <w:hyperlink r:id="rId73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78)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r>
        <w:t xml:space="preserve">67. Деятельность туристических агентств и прочих организаций, предоставляющих услуги в сфере </w:t>
      </w:r>
      <w:r>
        <w:t xml:space="preserve">туризма </w:t>
      </w:r>
      <w:hyperlink r:id="rId74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79)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r>
        <w:t xml:space="preserve">68. Деятельность по обеспечению безопасности, и проведению расследований </w:t>
      </w:r>
      <w:hyperlink r:id="rId75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80)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r>
        <w:t xml:space="preserve">69. Деятельность по обслуживанию зданий и территорий </w:t>
      </w:r>
      <w:hyperlink r:id="rId76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81)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r>
        <w:t>70. Деятельность администр</w:t>
      </w:r>
      <w:r>
        <w:t xml:space="preserve">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 </w:t>
      </w:r>
      <w:hyperlink r:id="rId77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82)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bookmarkStart w:id="17" w:name="P112"/>
      <w:bookmarkEnd w:id="17"/>
      <w:r>
        <w:t xml:space="preserve">71. Деятельность органов государственного управления по </w:t>
      </w:r>
      <w:r>
        <w:t xml:space="preserve">обеспечению военной безопасности, обязательному социальному обеспечению </w:t>
      </w:r>
      <w:hyperlink r:id="rId78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84)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bookmarkStart w:id="18" w:name="P113"/>
      <w:bookmarkEnd w:id="18"/>
      <w:r>
        <w:t xml:space="preserve">72. Образование </w:t>
      </w:r>
      <w:hyperlink r:id="rId79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85)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r>
        <w:t xml:space="preserve">73. Деятельность в области здравоохранения </w:t>
      </w:r>
      <w:hyperlink r:id="rId80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86)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r>
        <w:t xml:space="preserve">74. Деятельность по уходу с обеспечением проживания </w:t>
      </w:r>
      <w:hyperlink r:id="rId81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87)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bookmarkStart w:id="19" w:name="P116"/>
      <w:bookmarkEnd w:id="19"/>
      <w:r>
        <w:t xml:space="preserve">75. Предоставление социальных услуг без обеспечения проживания </w:t>
      </w:r>
      <w:hyperlink r:id="rId82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88)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bookmarkStart w:id="20" w:name="P117"/>
      <w:bookmarkEnd w:id="20"/>
      <w:r>
        <w:t>76. Деятельность творческая, деятельность в области искусства и организации р</w:t>
      </w:r>
      <w:r>
        <w:t xml:space="preserve">азвлечений </w:t>
      </w:r>
      <w:hyperlink r:id="rId83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90)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bookmarkStart w:id="21" w:name="P118"/>
      <w:bookmarkEnd w:id="21"/>
      <w:r>
        <w:lastRenderedPageBreak/>
        <w:t xml:space="preserve">77. Деятельность библиотек, архивов, музеев и прочих объектов культуры </w:t>
      </w:r>
      <w:hyperlink r:id="rId84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91)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bookmarkStart w:id="22" w:name="P119"/>
      <w:bookmarkEnd w:id="22"/>
      <w:r>
        <w:t xml:space="preserve">78. Деятельность по организации и проведению азартных игр и заключению пари, по организации и проведению лотерей </w:t>
      </w:r>
      <w:hyperlink r:id="rId85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92)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bookmarkStart w:id="23" w:name="P120"/>
      <w:bookmarkEnd w:id="23"/>
      <w:r>
        <w:t xml:space="preserve">79. Деятельность в области спорта, отдыха и развлечений </w:t>
      </w:r>
      <w:hyperlink r:id="rId86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93)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bookmarkStart w:id="24" w:name="P121"/>
      <w:bookmarkEnd w:id="24"/>
      <w:r>
        <w:t>80. Деятельность общест</w:t>
      </w:r>
      <w:r>
        <w:t xml:space="preserve">венных и прочих некоммерческих организаций </w:t>
      </w:r>
      <w:hyperlink r:id="rId87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94)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bookmarkStart w:id="25" w:name="P122"/>
      <w:bookmarkEnd w:id="25"/>
      <w:r>
        <w:t xml:space="preserve">81. Ремонт компьютеров, предметов личного потребления и хозяйственно-бытового назначения </w:t>
      </w:r>
      <w:hyperlink r:id="rId88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95)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bookmarkStart w:id="26" w:name="P123"/>
      <w:bookmarkEnd w:id="26"/>
      <w:r>
        <w:t>82. Деятельность по предоставлению прочих персональных услуг</w:t>
      </w:r>
      <w:r>
        <w:t xml:space="preserve"> </w:t>
      </w:r>
      <w:hyperlink r:id="rId89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96)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bookmarkStart w:id="27" w:name="P124"/>
      <w:bookmarkEnd w:id="27"/>
      <w:r>
        <w:t xml:space="preserve">83. Деятельность домашних хозяйств с наемными работниками </w:t>
      </w:r>
      <w:hyperlink r:id="rId90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97)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r>
        <w:t>84. Деятельность недифференцированная частных домашних хозяйств по производству товаров и предоставлению услуг для собственного потре</w:t>
      </w:r>
      <w:r>
        <w:t xml:space="preserve">бления </w:t>
      </w:r>
      <w:hyperlink r:id="rId91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98)</w:t>
        </w:r>
      </w:hyperlink>
      <w:r>
        <w:t>.</w:t>
      </w:r>
    </w:p>
    <w:p w:rsidR="00B7748F" w:rsidRDefault="00C3545A">
      <w:pPr>
        <w:pStyle w:val="ConsPlusNormal0"/>
        <w:spacing w:before="200"/>
        <w:ind w:firstLine="540"/>
        <w:jc w:val="both"/>
      </w:pPr>
      <w:bookmarkStart w:id="28" w:name="P126"/>
      <w:bookmarkEnd w:id="28"/>
      <w:r>
        <w:t xml:space="preserve">85. Деятельность экстерриториальных организаций и органов </w:t>
      </w:r>
      <w:hyperlink r:id="rId92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color w:val="0000FF"/>
          </w:rPr>
          <w:t>(код 99)</w:t>
        </w:r>
      </w:hyperlink>
      <w:r>
        <w:t>.</w:t>
      </w:r>
    </w:p>
    <w:p w:rsidR="00B7748F" w:rsidRDefault="00B7748F">
      <w:pPr>
        <w:pStyle w:val="ConsPlusNormal0"/>
        <w:jc w:val="both"/>
      </w:pPr>
    </w:p>
    <w:p w:rsidR="00B7748F" w:rsidRDefault="00C3545A">
      <w:pPr>
        <w:pStyle w:val="ConsPlusNormal0"/>
        <w:jc w:val="right"/>
      </w:pPr>
      <w:r>
        <w:t>Начальник управления</w:t>
      </w:r>
    </w:p>
    <w:p w:rsidR="00B7748F" w:rsidRDefault="00C3545A">
      <w:pPr>
        <w:pStyle w:val="ConsPlusNormal0"/>
        <w:jc w:val="right"/>
      </w:pPr>
      <w:r>
        <w:t>по миграционным вопросам</w:t>
      </w:r>
    </w:p>
    <w:p w:rsidR="00B7748F" w:rsidRDefault="00C3545A">
      <w:pPr>
        <w:pStyle w:val="ConsPlusNormal0"/>
        <w:jc w:val="right"/>
      </w:pPr>
      <w:r>
        <w:t>администрации Краснодарского края</w:t>
      </w:r>
    </w:p>
    <w:p w:rsidR="00B7748F" w:rsidRDefault="00C3545A">
      <w:pPr>
        <w:pStyle w:val="ConsPlusNormal0"/>
        <w:jc w:val="right"/>
      </w:pPr>
      <w:r>
        <w:t>А.В.БОЛДИН</w:t>
      </w:r>
    </w:p>
    <w:p w:rsidR="00B7748F" w:rsidRDefault="00B7748F">
      <w:pPr>
        <w:pStyle w:val="ConsPlusNormal0"/>
        <w:jc w:val="both"/>
      </w:pPr>
    </w:p>
    <w:p w:rsidR="00B7748F" w:rsidRDefault="00B7748F">
      <w:pPr>
        <w:pStyle w:val="ConsPlusNormal0"/>
        <w:jc w:val="both"/>
      </w:pPr>
    </w:p>
    <w:p w:rsidR="00B7748F" w:rsidRDefault="00B7748F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7748F">
      <w:headerReference w:type="default" r:id="rId93"/>
      <w:footerReference w:type="default" r:id="rId94"/>
      <w:headerReference w:type="first" r:id="rId95"/>
      <w:footerReference w:type="first" r:id="rId96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45A" w:rsidRDefault="00C3545A">
      <w:r>
        <w:separator/>
      </w:r>
    </w:p>
  </w:endnote>
  <w:endnote w:type="continuationSeparator" w:id="0">
    <w:p w:rsidR="00C3545A" w:rsidRDefault="00C3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48F" w:rsidRDefault="00B7748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7748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7748F" w:rsidRDefault="00C3545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7748F" w:rsidRDefault="00C3545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7748F" w:rsidRDefault="00C3545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A35F5"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A35F5"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B7748F" w:rsidRDefault="00C3545A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48F" w:rsidRDefault="00B7748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7748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7748F" w:rsidRDefault="00C3545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7748F" w:rsidRDefault="00C3545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7748F" w:rsidRDefault="00C3545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A35F5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A35F5"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B7748F" w:rsidRDefault="00C3545A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45A" w:rsidRDefault="00C3545A">
      <w:r>
        <w:separator/>
      </w:r>
    </w:p>
  </w:footnote>
  <w:footnote w:type="continuationSeparator" w:id="0">
    <w:p w:rsidR="00C3545A" w:rsidRDefault="00C35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B7748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B7748F" w:rsidRDefault="00C3545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Краснодарского края от 11.01.2024 N 1</w:t>
          </w:r>
          <w:r>
            <w:rPr>
              <w:rFonts w:ascii="Tahoma" w:hAnsi="Tahoma" w:cs="Tahoma"/>
              <w:sz w:val="16"/>
              <w:szCs w:val="16"/>
            </w:rPr>
            <w:br/>
            <w:t>"Об установлении на 2024 год запрета на привлечение хозя...</w:t>
          </w:r>
        </w:p>
      </w:tc>
      <w:tc>
        <w:tcPr>
          <w:tcW w:w="2300" w:type="pct"/>
          <w:vAlign w:val="center"/>
        </w:tcPr>
        <w:p w:rsidR="00B7748F" w:rsidRDefault="00C3545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22.01.2024</w:t>
          </w:r>
        </w:p>
      </w:tc>
    </w:tr>
  </w:tbl>
  <w:p w:rsidR="00B7748F" w:rsidRDefault="00B7748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7748F" w:rsidRDefault="00B7748F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B7748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B7748F" w:rsidRDefault="00C3545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Краснодарского края от 11.01.2024 N 1</w:t>
          </w:r>
          <w:r>
            <w:rPr>
              <w:rFonts w:ascii="Tahoma" w:hAnsi="Tahoma" w:cs="Tahoma"/>
              <w:sz w:val="16"/>
              <w:szCs w:val="16"/>
            </w:rPr>
            <w:br/>
            <w:t>"Об установлении на 2024 год запрета на привлечение х</w:t>
          </w:r>
          <w:r>
            <w:rPr>
              <w:rFonts w:ascii="Tahoma" w:hAnsi="Tahoma" w:cs="Tahoma"/>
              <w:sz w:val="16"/>
              <w:szCs w:val="16"/>
            </w:rPr>
            <w:t>озя...</w:t>
          </w:r>
        </w:p>
      </w:tc>
      <w:tc>
        <w:tcPr>
          <w:tcW w:w="2300" w:type="pct"/>
          <w:vAlign w:val="center"/>
        </w:tcPr>
        <w:p w:rsidR="00B7748F" w:rsidRDefault="00C3545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22.01.2024</w:t>
          </w:r>
        </w:p>
      </w:tc>
    </w:tr>
  </w:tbl>
  <w:p w:rsidR="00B7748F" w:rsidRDefault="00B7748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7748F" w:rsidRDefault="00B7748F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748F"/>
    <w:rsid w:val="008A35F5"/>
    <w:rsid w:val="00B7748F"/>
    <w:rsid w:val="00C3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CF0ED-A68F-4808-A60D-46106F5F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62157&amp;dst=101462" TargetMode="External"/><Relationship Id="rId21" Type="http://schemas.openxmlformats.org/officeDocument/2006/relationships/hyperlink" Target="https://login.consultant.ru/link/?req=doc&amp;base=LAW&amp;n=462157&amp;dst=101271" TargetMode="External"/><Relationship Id="rId34" Type="http://schemas.openxmlformats.org/officeDocument/2006/relationships/hyperlink" Target="https://login.consultant.ru/link/?req=doc&amp;base=LAW&amp;n=462157&amp;dst=102200" TargetMode="External"/><Relationship Id="rId42" Type="http://schemas.openxmlformats.org/officeDocument/2006/relationships/hyperlink" Target="https://login.consultant.ru/link/?req=doc&amp;base=LAW&amp;n=462157&amp;dst=102823" TargetMode="External"/><Relationship Id="rId47" Type="http://schemas.openxmlformats.org/officeDocument/2006/relationships/hyperlink" Target="https://login.consultant.ru/link/?req=doc&amp;base=LAW&amp;n=462157&amp;dst=103565" TargetMode="External"/><Relationship Id="rId50" Type="http://schemas.openxmlformats.org/officeDocument/2006/relationships/hyperlink" Target="https://login.consultant.ru/link/?req=doc&amp;base=LAW&amp;n=462157&amp;dst=104109" TargetMode="External"/><Relationship Id="rId55" Type="http://schemas.openxmlformats.org/officeDocument/2006/relationships/hyperlink" Target="https://login.consultant.ru/link/?req=doc&amp;base=LAW&amp;n=462157&amp;dst=104368" TargetMode="External"/><Relationship Id="rId63" Type="http://schemas.openxmlformats.org/officeDocument/2006/relationships/hyperlink" Target="https://login.consultant.ru/link/?req=doc&amp;base=LAW&amp;n=462157&amp;dst=104648" TargetMode="External"/><Relationship Id="rId68" Type="http://schemas.openxmlformats.org/officeDocument/2006/relationships/hyperlink" Target="https://login.consultant.ru/link/?req=doc&amp;base=LAW&amp;n=462157&amp;dst=104925" TargetMode="External"/><Relationship Id="rId76" Type="http://schemas.openxmlformats.org/officeDocument/2006/relationships/hyperlink" Target="https://login.consultant.ru/link/?req=doc&amp;base=LAW&amp;n=462157&amp;dst=105160" TargetMode="External"/><Relationship Id="rId84" Type="http://schemas.openxmlformats.org/officeDocument/2006/relationships/hyperlink" Target="https://login.consultant.ru/link/?req=doc&amp;base=LAW&amp;n=462157&amp;dst=105463" TargetMode="External"/><Relationship Id="rId89" Type="http://schemas.openxmlformats.org/officeDocument/2006/relationships/hyperlink" Target="https://login.consultant.ru/link/?req=doc&amp;base=LAW&amp;n=462157&amp;dst=105592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62157" TargetMode="External"/><Relationship Id="rId71" Type="http://schemas.openxmlformats.org/officeDocument/2006/relationships/hyperlink" Target="https://login.consultant.ru/link/?req=doc&amp;base=LAW&amp;n=462157&amp;dst=105016" TargetMode="External"/><Relationship Id="rId92" Type="http://schemas.openxmlformats.org/officeDocument/2006/relationships/hyperlink" Target="https://login.consultant.ru/link/?req=doc&amp;base=LAW&amp;n=462157&amp;dst=10562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2157&amp;dst=100714" TargetMode="External"/><Relationship Id="rId29" Type="http://schemas.openxmlformats.org/officeDocument/2006/relationships/hyperlink" Target="https://login.consultant.ru/link/?req=doc&amp;base=LAW&amp;n=462157&amp;dst=101621" TargetMode="External"/><Relationship Id="rId11" Type="http://schemas.openxmlformats.org/officeDocument/2006/relationships/hyperlink" Target="https://login.consultant.ru/link/?req=doc&amp;base=LAW&amp;n=462157&amp;dst=100500" TargetMode="External"/><Relationship Id="rId24" Type="http://schemas.openxmlformats.org/officeDocument/2006/relationships/hyperlink" Target="https://login.consultant.ru/link/?req=doc&amp;base=LAW&amp;n=462157&amp;dst=101418" TargetMode="External"/><Relationship Id="rId32" Type="http://schemas.openxmlformats.org/officeDocument/2006/relationships/hyperlink" Target="https://login.consultant.ru/link/?req=doc&amp;base=LAW&amp;n=462157&amp;dst=105658" TargetMode="External"/><Relationship Id="rId37" Type="http://schemas.openxmlformats.org/officeDocument/2006/relationships/hyperlink" Target="https://login.consultant.ru/link/?req=doc&amp;base=LAW&amp;n=462157&amp;dst=102609" TargetMode="External"/><Relationship Id="rId40" Type="http://schemas.openxmlformats.org/officeDocument/2006/relationships/hyperlink" Target="https://login.consultant.ru/link/?req=doc&amp;base=LAW&amp;n=462157&amp;dst=102711" TargetMode="External"/><Relationship Id="rId45" Type="http://schemas.openxmlformats.org/officeDocument/2006/relationships/hyperlink" Target="https://login.consultant.ru/link/?req=doc&amp;base=LAW&amp;n=462157&amp;dst=103019" TargetMode="External"/><Relationship Id="rId53" Type="http://schemas.openxmlformats.org/officeDocument/2006/relationships/hyperlink" Target="https://login.consultant.ru/link/?req=doc&amp;base=LAW&amp;n=462157&amp;dst=104307" TargetMode="External"/><Relationship Id="rId58" Type="http://schemas.openxmlformats.org/officeDocument/2006/relationships/hyperlink" Target="https://login.consultant.ru/link/?req=doc&amp;base=LAW&amp;n=462157&amp;dst=104443" TargetMode="External"/><Relationship Id="rId66" Type="http://schemas.openxmlformats.org/officeDocument/2006/relationships/hyperlink" Target="https://login.consultant.ru/link/?req=doc&amp;base=LAW&amp;n=462157&amp;dst=104811" TargetMode="External"/><Relationship Id="rId74" Type="http://schemas.openxmlformats.org/officeDocument/2006/relationships/hyperlink" Target="https://login.consultant.ru/link/?req=doc&amp;base=LAW&amp;n=462157&amp;dst=105118" TargetMode="External"/><Relationship Id="rId79" Type="http://schemas.openxmlformats.org/officeDocument/2006/relationships/hyperlink" Target="https://login.consultant.ru/link/?req=doc&amp;base=LAW&amp;n=462157&amp;dst=105329" TargetMode="External"/><Relationship Id="rId87" Type="http://schemas.openxmlformats.org/officeDocument/2006/relationships/hyperlink" Target="https://login.consultant.ru/link/?req=doc&amp;base=LAW&amp;n=462157&amp;dst=105534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LAW&amp;n=462157&amp;dst=104558" TargetMode="External"/><Relationship Id="rId82" Type="http://schemas.openxmlformats.org/officeDocument/2006/relationships/hyperlink" Target="https://login.consultant.ru/link/?req=doc&amp;base=LAW&amp;n=462157&amp;dst=105428" TargetMode="External"/><Relationship Id="rId90" Type="http://schemas.openxmlformats.org/officeDocument/2006/relationships/hyperlink" Target="https://login.consultant.ru/link/?req=doc&amp;base=LAW&amp;n=462157&amp;dst=105609" TargetMode="External"/><Relationship Id="rId95" Type="http://schemas.openxmlformats.org/officeDocument/2006/relationships/header" Target="header2.xml"/><Relationship Id="rId19" Type="http://schemas.openxmlformats.org/officeDocument/2006/relationships/hyperlink" Target="https://login.consultant.ru/link/?req=doc&amp;base=LAW&amp;n=462157&amp;dst=101065" TargetMode="External"/><Relationship Id="rId14" Type="http://schemas.openxmlformats.org/officeDocument/2006/relationships/hyperlink" Target="https://login.consultant.ru/link/?req=doc&amp;base=LAW&amp;n=462157&amp;dst=100631" TargetMode="External"/><Relationship Id="rId22" Type="http://schemas.openxmlformats.org/officeDocument/2006/relationships/hyperlink" Target="https://login.consultant.ru/link/?req=doc&amp;base=LAW&amp;n=462157&amp;dst=101322" TargetMode="External"/><Relationship Id="rId27" Type="http://schemas.openxmlformats.org/officeDocument/2006/relationships/hyperlink" Target="https://login.consultant.ru/link/?req=doc&amp;base=LAW&amp;n=462157&amp;dst=101567" TargetMode="External"/><Relationship Id="rId30" Type="http://schemas.openxmlformats.org/officeDocument/2006/relationships/hyperlink" Target="https://login.consultant.ru/link/?req=doc&amp;base=LAW&amp;n=462157&amp;dst=101788" TargetMode="External"/><Relationship Id="rId35" Type="http://schemas.openxmlformats.org/officeDocument/2006/relationships/hyperlink" Target="https://login.consultant.ru/link/?req=doc&amp;base=LAW&amp;n=462157&amp;dst=102465" TargetMode="External"/><Relationship Id="rId43" Type="http://schemas.openxmlformats.org/officeDocument/2006/relationships/hyperlink" Target="https://login.consultant.ru/link/?req=doc&amp;base=LAW&amp;n=462157&amp;dst=102830" TargetMode="External"/><Relationship Id="rId48" Type="http://schemas.openxmlformats.org/officeDocument/2006/relationships/hyperlink" Target="https://login.consultant.ru/link/?req=doc&amp;base=LAW&amp;n=462157&amp;dst=103917" TargetMode="External"/><Relationship Id="rId56" Type="http://schemas.openxmlformats.org/officeDocument/2006/relationships/hyperlink" Target="https://login.consultant.ru/link/?req=doc&amp;base=LAW&amp;n=462157&amp;dst=104409" TargetMode="External"/><Relationship Id="rId64" Type="http://schemas.openxmlformats.org/officeDocument/2006/relationships/hyperlink" Target="https://login.consultant.ru/link/?req=doc&amp;base=LAW&amp;n=462157&amp;dst=104724" TargetMode="External"/><Relationship Id="rId69" Type="http://schemas.openxmlformats.org/officeDocument/2006/relationships/hyperlink" Target="https://login.consultant.ru/link/?req=doc&amp;base=LAW&amp;n=462157&amp;dst=104948" TargetMode="External"/><Relationship Id="rId77" Type="http://schemas.openxmlformats.org/officeDocument/2006/relationships/hyperlink" Target="https://login.consultant.ru/link/?req=doc&amp;base=LAW&amp;n=462157&amp;dst=105185" TargetMode="External"/><Relationship Id="rId8" Type="http://schemas.openxmlformats.org/officeDocument/2006/relationships/hyperlink" Target="https://login.consultant.ru/link/?req=doc&amp;base=LAW&amp;n=462157&amp;dst=100136" TargetMode="External"/><Relationship Id="rId51" Type="http://schemas.openxmlformats.org/officeDocument/2006/relationships/hyperlink" Target="https://login.consultant.ru/link/?req=doc&amp;base=LAW&amp;n=462157&amp;dst=104142" TargetMode="External"/><Relationship Id="rId72" Type="http://schemas.openxmlformats.org/officeDocument/2006/relationships/hyperlink" Target="https://login.consultant.ru/link/?req=doc&amp;base=LAW&amp;n=462157&amp;dst=105030" TargetMode="External"/><Relationship Id="rId80" Type="http://schemas.openxmlformats.org/officeDocument/2006/relationships/hyperlink" Target="https://login.consultant.ru/link/?req=doc&amp;base=LAW&amp;n=462157&amp;dst=105380" TargetMode="External"/><Relationship Id="rId85" Type="http://schemas.openxmlformats.org/officeDocument/2006/relationships/hyperlink" Target="https://login.consultant.ru/link/?req=doc&amp;base=LAW&amp;n=462157&amp;dst=105488" TargetMode="External"/><Relationship Id="rId93" Type="http://schemas.openxmlformats.org/officeDocument/2006/relationships/header" Target="header1.xm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62157&amp;dst=100541" TargetMode="External"/><Relationship Id="rId17" Type="http://schemas.openxmlformats.org/officeDocument/2006/relationships/hyperlink" Target="https://login.consultant.ru/link/?req=doc&amp;base=LAW&amp;n=462157&amp;dst=101021" TargetMode="External"/><Relationship Id="rId25" Type="http://schemas.openxmlformats.org/officeDocument/2006/relationships/hyperlink" Target="https://login.consultant.ru/link/?req=doc&amp;base=LAW&amp;n=462157&amp;dst=101435" TargetMode="External"/><Relationship Id="rId33" Type="http://schemas.openxmlformats.org/officeDocument/2006/relationships/hyperlink" Target="https://login.consultant.ru/link/?req=doc&amp;base=LAW&amp;n=462157&amp;dst=102127" TargetMode="External"/><Relationship Id="rId38" Type="http://schemas.openxmlformats.org/officeDocument/2006/relationships/hyperlink" Target="https://login.consultant.ru/link/?req=doc&amp;base=LAW&amp;n=462157&amp;dst=102622" TargetMode="External"/><Relationship Id="rId46" Type="http://schemas.openxmlformats.org/officeDocument/2006/relationships/hyperlink" Target="https://login.consultant.ru/link/?req=doc&amp;base=LAW&amp;n=462157&amp;dst=103104" TargetMode="External"/><Relationship Id="rId59" Type="http://schemas.openxmlformats.org/officeDocument/2006/relationships/hyperlink" Target="https://login.consultant.ru/link/?req=doc&amp;base=LAW&amp;n=462157&amp;dst=104493" TargetMode="External"/><Relationship Id="rId67" Type="http://schemas.openxmlformats.org/officeDocument/2006/relationships/hyperlink" Target="https://login.consultant.ru/link/?req=doc&amp;base=LAW&amp;n=462157&amp;dst=104828" TargetMode="External"/><Relationship Id="rId20" Type="http://schemas.openxmlformats.org/officeDocument/2006/relationships/hyperlink" Target="https://login.consultant.ru/link/?req=doc&amp;base=LAW&amp;n=462157&amp;dst=101184" TargetMode="External"/><Relationship Id="rId41" Type="http://schemas.openxmlformats.org/officeDocument/2006/relationships/hyperlink" Target="https://login.consultant.ru/link/?req=doc&amp;base=LAW&amp;n=462157&amp;dst=102812" TargetMode="External"/><Relationship Id="rId54" Type="http://schemas.openxmlformats.org/officeDocument/2006/relationships/hyperlink" Target="https://login.consultant.ru/link/?req=doc&amp;base=LAW&amp;n=462157&amp;dst=104326" TargetMode="External"/><Relationship Id="rId62" Type="http://schemas.openxmlformats.org/officeDocument/2006/relationships/hyperlink" Target="https://login.consultant.ru/link/?req=doc&amp;base=LAW&amp;n=462157&amp;dst=104617" TargetMode="External"/><Relationship Id="rId70" Type="http://schemas.openxmlformats.org/officeDocument/2006/relationships/hyperlink" Target="https://login.consultant.ru/link/?req=doc&amp;base=LAW&amp;n=462157&amp;dst=104965" TargetMode="External"/><Relationship Id="rId75" Type="http://schemas.openxmlformats.org/officeDocument/2006/relationships/hyperlink" Target="https://login.consultant.ru/link/?req=doc&amp;base=LAW&amp;n=462157&amp;dst=105145" TargetMode="External"/><Relationship Id="rId83" Type="http://schemas.openxmlformats.org/officeDocument/2006/relationships/hyperlink" Target="https://login.consultant.ru/link/?req=doc&amp;base=LAW&amp;n=462157&amp;dst=105444" TargetMode="External"/><Relationship Id="rId88" Type="http://schemas.openxmlformats.org/officeDocument/2006/relationships/hyperlink" Target="https://login.consultant.ru/link/?req=doc&amp;base=LAW&amp;n=462157&amp;dst=105555" TargetMode="External"/><Relationship Id="rId91" Type="http://schemas.openxmlformats.org/officeDocument/2006/relationships/hyperlink" Target="https://login.consultant.ru/link/?req=doc&amp;base=LAW&amp;n=462157&amp;dst=105615" TargetMode="External"/><Relationship Id="rId9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1908&amp;dst=863" TargetMode="External"/><Relationship Id="rId15" Type="http://schemas.openxmlformats.org/officeDocument/2006/relationships/hyperlink" Target="https://login.consultant.ru/link/?req=doc&amp;base=LAW&amp;n=462157&amp;dst=100690" TargetMode="External"/><Relationship Id="rId23" Type="http://schemas.openxmlformats.org/officeDocument/2006/relationships/hyperlink" Target="https://login.consultant.ru/link/?req=doc&amp;base=LAW&amp;n=462157&amp;dst=101387" TargetMode="External"/><Relationship Id="rId28" Type="http://schemas.openxmlformats.org/officeDocument/2006/relationships/hyperlink" Target="https://login.consultant.ru/link/?req=doc&amp;base=LAW&amp;n=462157&amp;dst=101582" TargetMode="External"/><Relationship Id="rId36" Type="http://schemas.openxmlformats.org/officeDocument/2006/relationships/hyperlink" Target="https://login.consultant.ru/link/?req=doc&amp;base=LAW&amp;n=462157&amp;dst=102518" TargetMode="External"/><Relationship Id="rId49" Type="http://schemas.openxmlformats.org/officeDocument/2006/relationships/hyperlink" Target="https://login.consultant.ru/link/?req=doc&amp;base=LAW&amp;n=462157&amp;dst=104020" TargetMode="External"/><Relationship Id="rId57" Type="http://schemas.openxmlformats.org/officeDocument/2006/relationships/hyperlink" Target="https://login.consultant.ru/link/?req=doc&amp;base=LAW&amp;n=462157&amp;dst=104432" TargetMode="External"/><Relationship Id="rId10" Type="http://schemas.openxmlformats.org/officeDocument/2006/relationships/hyperlink" Target="https://login.consultant.ru/link/?req=doc&amp;base=LAW&amp;n=462157&amp;dst=100438" TargetMode="External"/><Relationship Id="rId31" Type="http://schemas.openxmlformats.org/officeDocument/2006/relationships/hyperlink" Target="https://login.consultant.ru/link/?req=doc&amp;base=LAW&amp;n=462157&amp;dst=101887" TargetMode="External"/><Relationship Id="rId44" Type="http://schemas.openxmlformats.org/officeDocument/2006/relationships/hyperlink" Target="https://login.consultant.ru/link/?req=doc&amp;base=LAW&amp;n=462157&amp;dst=102885" TargetMode="External"/><Relationship Id="rId52" Type="http://schemas.openxmlformats.org/officeDocument/2006/relationships/hyperlink" Target="https://login.consultant.ru/link/?req=doc&amp;base=LAW&amp;n=462157&amp;dst=104265" TargetMode="External"/><Relationship Id="rId60" Type="http://schemas.openxmlformats.org/officeDocument/2006/relationships/hyperlink" Target="https://login.consultant.ru/link/?req=doc&amp;base=LAW&amp;n=462157&amp;dst=104526" TargetMode="External"/><Relationship Id="rId65" Type="http://schemas.openxmlformats.org/officeDocument/2006/relationships/hyperlink" Target="https://login.consultant.ru/link/?req=doc&amp;base=LAW&amp;n=462157&amp;dst=104794" TargetMode="External"/><Relationship Id="rId73" Type="http://schemas.openxmlformats.org/officeDocument/2006/relationships/hyperlink" Target="https://login.consultant.ru/link/?req=doc&amp;base=LAW&amp;n=462157&amp;dst=105103" TargetMode="External"/><Relationship Id="rId78" Type="http://schemas.openxmlformats.org/officeDocument/2006/relationships/hyperlink" Target="https://login.consultant.ru/link/?req=doc&amp;base=LAW&amp;n=462157&amp;dst=105212" TargetMode="External"/><Relationship Id="rId81" Type="http://schemas.openxmlformats.org/officeDocument/2006/relationships/hyperlink" Target="https://login.consultant.ru/link/?req=doc&amp;base=LAW&amp;n=462157&amp;dst=105409" TargetMode="External"/><Relationship Id="rId86" Type="http://schemas.openxmlformats.org/officeDocument/2006/relationships/hyperlink" Target="https://login.consultant.ru/link/?req=doc&amp;base=LAW&amp;n=462157&amp;dst=105507" TargetMode="External"/><Relationship Id="rId9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62157&amp;dst=100395" TargetMode="External"/><Relationship Id="rId13" Type="http://schemas.openxmlformats.org/officeDocument/2006/relationships/hyperlink" Target="https://login.consultant.ru/link/?req=doc&amp;base=LAW&amp;n=462157&amp;dst=100564" TargetMode="External"/><Relationship Id="rId18" Type="http://schemas.openxmlformats.org/officeDocument/2006/relationships/hyperlink" Target="https://login.consultant.ru/link/?req=doc&amp;base=LAW&amp;n=462157&amp;dst=101052" TargetMode="External"/><Relationship Id="rId39" Type="http://schemas.openxmlformats.org/officeDocument/2006/relationships/hyperlink" Target="https://login.consultant.ru/link/?req=doc&amp;base=LAW&amp;n=462157&amp;dst=10268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5458</Words>
  <Characters>31117</Characters>
  <Application>Microsoft Office Word</Application>
  <DocSecurity>0</DocSecurity>
  <Lines>259</Lines>
  <Paragraphs>73</Paragraphs>
  <ScaleCrop>false</ScaleCrop>
  <Company>КонсультантПлюс Версия 4023.00.50</Company>
  <LinksUpToDate>false</LinksUpToDate>
  <CharactersWithSpaces>36502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Краснодарского края от 11.01.2024 N 1
"Об установлении на 2024 год запрета на привлечение хозяйствующими субъектами, осуществляющими деятельность на территории Краснодарского края, иностранных граждан, осуществляющих трудовую деятельность на основании патентов, по отдельным видам экономической деятельности"
(вместе с "Перечнем отдельных видов экономической деятельности, по которым устанавливается запрет на привлечение в 2024 году хозяйствующими субъектами, осуществляющими деятельно</dc:title>
  <cp:lastModifiedBy>Лесных Елена Владимировна</cp:lastModifiedBy>
  <cp:revision>2</cp:revision>
  <dcterms:created xsi:type="dcterms:W3CDTF">2024-01-22T11:54:00Z</dcterms:created>
  <dcterms:modified xsi:type="dcterms:W3CDTF">2024-01-22T11:55:00Z</dcterms:modified>
</cp:coreProperties>
</file>